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B2" w:rsidRDefault="00460AB2" w:rsidP="00996EC9">
      <w:pPr>
        <w:spacing w:after="0" w:line="240" w:lineRule="auto"/>
        <w:jc w:val="right"/>
        <w:rPr>
          <w:rFonts w:ascii="Times New Roman" w:hAnsi="Times New Roman"/>
          <w:b/>
          <w:sz w:val="24"/>
          <w:szCs w:val="24"/>
        </w:rPr>
      </w:pPr>
    </w:p>
    <w:p w:rsidR="00307A36" w:rsidRDefault="00307A36" w:rsidP="00996EC9">
      <w:pPr>
        <w:spacing w:after="0" w:line="240" w:lineRule="auto"/>
        <w:jc w:val="right"/>
        <w:rPr>
          <w:rFonts w:ascii="Times New Roman" w:hAnsi="Times New Roman"/>
          <w:b/>
          <w:sz w:val="24"/>
          <w:szCs w:val="24"/>
        </w:rPr>
      </w:pPr>
    </w:p>
    <w:p w:rsidR="00996EC9" w:rsidRDefault="00996EC9" w:rsidP="00996EC9">
      <w:pPr>
        <w:spacing w:after="0" w:line="240" w:lineRule="auto"/>
        <w:jc w:val="right"/>
        <w:rPr>
          <w:rFonts w:ascii="Times New Roman" w:hAnsi="Times New Roman"/>
          <w:b/>
          <w:sz w:val="24"/>
          <w:szCs w:val="24"/>
        </w:rPr>
      </w:pPr>
      <w:r>
        <w:rPr>
          <w:rFonts w:ascii="Times New Roman" w:hAnsi="Times New Roman"/>
          <w:b/>
          <w:sz w:val="24"/>
          <w:szCs w:val="24"/>
        </w:rPr>
        <w:t xml:space="preserve">ПРОЕКТ </w:t>
      </w:r>
    </w:p>
    <w:p w:rsidR="00996EC9" w:rsidRDefault="00996EC9" w:rsidP="00ED5A11">
      <w:pPr>
        <w:spacing w:after="0" w:line="240" w:lineRule="auto"/>
        <w:ind w:left="5664"/>
        <w:rPr>
          <w:rFonts w:ascii="Times New Roman" w:hAnsi="Times New Roman"/>
          <w:sz w:val="24"/>
          <w:szCs w:val="24"/>
          <w:lang w:val="ru-MD"/>
        </w:rPr>
      </w:pPr>
    </w:p>
    <w:p w:rsidR="00996EC9" w:rsidRDefault="00996EC9" w:rsidP="00ED5A11">
      <w:pPr>
        <w:spacing w:after="0" w:line="240" w:lineRule="auto"/>
        <w:ind w:left="5664"/>
        <w:rPr>
          <w:rFonts w:ascii="Times New Roman" w:hAnsi="Times New Roman"/>
          <w:sz w:val="24"/>
          <w:szCs w:val="24"/>
          <w:lang w:val="ru-MD"/>
        </w:rPr>
      </w:pPr>
    </w:p>
    <w:p w:rsidR="00ED5A11" w:rsidRPr="00ED5A11" w:rsidRDefault="00ED5A11" w:rsidP="00ED5A11">
      <w:pPr>
        <w:spacing w:after="0" w:line="240" w:lineRule="auto"/>
        <w:ind w:left="5664"/>
        <w:rPr>
          <w:rFonts w:ascii="Times New Roman" w:hAnsi="Times New Roman"/>
          <w:sz w:val="24"/>
          <w:szCs w:val="24"/>
          <w:lang w:val="ru-MD"/>
        </w:rPr>
      </w:pPr>
      <w:r w:rsidRPr="00ED5A11">
        <w:rPr>
          <w:rFonts w:ascii="Times New Roman" w:hAnsi="Times New Roman"/>
          <w:sz w:val="24"/>
          <w:szCs w:val="24"/>
          <w:lang w:val="ru-MD"/>
        </w:rPr>
        <w:t>Приложение №2</w:t>
      </w:r>
    </w:p>
    <w:p w:rsidR="00ED5A11" w:rsidRDefault="00ED5A11" w:rsidP="00ED5A11">
      <w:pPr>
        <w:spacing w:after="0" w:line="240" w:lineRule="auto"/>
        <w:ind w:left="5664"/>
        <w:rPr>
          <w:rFonts w:ascii="Times New Roman" w:hAnsi="Times New Roman"/>
          <w:sz w:val="24"/>
          <w:szCs w:val="24"/>
          <w:lang w:val="ru-MD"/>
        </w:rPr>
      </w:pPr>
      <w:r w:rsidRPr="00ED5A11">
        <w:rPr>
          <w:rFonts w:ascii="Times New Roman" w:hAnsi="Times New Roman"/>
          <w:sz w:val="24"/>
          <w:szCs w:val="24"/>
          <w:lang w:val="ru-MD"/>
        </w:rPr>
        <w:t xml:space="preserve">К документации об открытом аукционе </w:t>
      </w:r>
    </w:p>
    <w:p w:rsidR="00ED5A11" w:rsidRDefault="00ED5A11" w:rsidP="00ED5A11">
      <w:pPr>
        <w:spacing w:after="0" w:line="240" w:lineRule="auto"/>
        <w:ind w:left="5664"/>
        <w:rPr>
          <w:rFonts w:ascii="Times New Roman" w:hAnsi="Times New Roman"/>
          <w:sz w:val="24"/>
          <w:szCs w:val="24"/>
          <w:lang w:val="ru-MD"/>
        </w:rPr>
      </w:pPr>
      <w:r w:rsidRPr="00ED5A11">
        <w:rPr>
          <w:rFonts w:ascii="Times New Roman" w:hAnsi="Times New Roman"/>
          <w:sz w:val="24"/>
          <w:szCs w:val="24"/>
          <w:lang w:val="ru-MD"/>
        </w:rPr>
        <w:t>по закупке работ по объ</w:t>
      </w:r>
      <w:r>
        <w:rPr>
          <w:rFonts w:ascii="Times New Roman" w:hAnsi="Times New Roman"/>
          <w:sz w:val="24"/>
          <w:szCs w:val="24"/>
          <w:lang w:val="ru-MD"/>
        </w:rPr>
        <w:t>е</w:t>
      </w:r>
      <w:r w:rsidRPr="00ED5A11">
        <w:rPr>
          <w:rFonts w:ascii="Times New Roman" w:hAnsi="Times New Roman"/>
          <w:sz w:val="24"/>
          <w:szCs w:val="24"/>
          <w:lang w:val="ru-MD"/>
        </w:rPr>
        <w:t xml:space="preserve">кту: </w:t>
      </w:r>
    </w:p>
    <w:p w:rsidR="00ED5A11" w:rsidRDefault="00ED5A11" w:rsidP="00ED5A11">
      <w:pPr>
        <w:spacing w:after="0" w:line="240" w:lineRule="auto"/>
        <w:ind w:left="5664"/>
        <w:rPr>
          <w:rFonts w:ascii="Times New Roman" w:hAnsi="Times New Roman"/>
          <w:sz w:val="24"/>
          <w:szCs w:val="24"/>
          <w:lang w:val="ru-MD"/>
        </w:rPr>
      </w:pPr>
      <w:r w:rsidRPr="00ED5A11">
        <w:rPr>
          <w:rFonts w:ascii="Times New Roman" w:hAnsi="Times New Roman"/>
          <w:sz w:val="24"/>
          <w:szCs w:val="24"/>
          <w:lang w:val="ru-MD"/>
        </w:rPr>
        <w:t>«Капитальный ремонт учебного корпуса</w:t>
      </w:r>
    </w:p>
    <w:p w:rsidR="00ED5A11" w:rsidRDefault="00ED5A11" w:rsidP="00ED5A11">
      <w:pPr>
        <w:spacing w:after="0" w:line="240" w:lineRule="auto"/>
        <w:ind w:left="5664"/>
        <w:rPr>
          <w:rFonts w:ascii="Times New Roman" w:hAnsi="Times New Roman"/>
          <w:sz w:val="24"/>
          <w:szCs w:val="24"/>
          <w:lang w:val="ru-MD"/>
        </w:rPr>
      </w:pPr>
      <w:r w:rsidRPr="00ED5A11">
        <w:rPr>
          <w:rFonts w:ascii="Times New Roman" w:hAnsi="Times New Roman"/>
          <w:sz w:val="24"/>
          <w:szCs w:val="24"/>
          <w:lang w:val="ru-MD"/>
        </w:rPr>
        <w:t xml:space="preserve">ГОУ ВПО «Приднестровский </w:t>
      </w:r>
    </w:p>
    <w:p w:rsidR="00ED5A11" w:rsidRDefault="00ED5A11" w:rsidP="00ED5A11">
      <w:pPr>
        <w:spacing w:after="0" w:line="240" w:lineRule="auto"/>
        <w:ind w:left="5664"/>
        <w:rPr>
          <w:rFonts w:ascii="Times New Roman" w:hAnsi="Times New Roman"/>
          <w:sz w:val="24"/>
          <w:szCs w:val="24"/>
          <w:lang w:val="ru-MD"/>
        </w:rPr>
      </w:pPr>
      <w:r w:rsidRPr="00ED5A11">
        <w:rPr>
          <w:rFonts w:ascii="Times New Roman" w:hAnsi="Times New Roman"/>
          <w:sz w:val="24"/>
          <w:szCs w:val="24"/>
          <w:lang w:val="ru-MD"/>
        </w:rPr>
        <w:t xml:space="preserve">государственный институт </w:t>
      </w:r>
    </w:p>
    <w:p w:rsidR="00ED5A11" w:rsidRDefault="009419AD" w:rsidP="00ED5A11">
      <w:pPr>
        <w:spacing w:after="0" w:line="240" w:lineRule="auto"/>
        <w:ind w:left="5664"/>
        <w:rPr>
          <w:rFonts w:ascii="Times New Roman" w:hAnsi="Times New Roman"/>
          <w:sz w:val="24"/>
          <w:szCs w:val="24"/>
          <w:lang w:val="ru-MD"/>
        </w:rPr>
      </w:pPr>
      <w:r>
        <w:rPr>
          <w:rFonts w:ascii="Times New Roman" w:hAnsi="Times New Roman"/>
          <w:sz w:val="24"/>
          <w:szCs w:val="24"/>
          <w:lang w:val="ru-MD"/>
        </w:rPr>
        <w:t>искусств им.</w:t>
      </w:r>
      <w:r w:rsidR="00ED5A11" w:rsidRPr="00ED5A11">
        <w:rPr>
          <w:rFonts w:ascii="Times New Roman" w:hAnsi="Times New Roman"/>
          <w:sz w:val="24"/>
          <w:szCs w:val="24"/>
          <w:lang w:val="ru-MD"/>
        </w:rPr>
        <w:t>А.Г.Рубинштейна»</w:t>
      </w:r>
    </w:p>
    <w:p w:rsidR="00ED5A11" w:rsidRPr="00ED5A11" w:rsidRDefault="00ED5A11" w:rsidP="00ED5A11">
      <w:pPr>
        <w:spacing w:after="0" w:line="240" w:lineRule="auto"/>
        <w:ind w:left="5664"/>
        <w:rPr>
          <w:rFonts w:ascii="Times New Roman" w:hAnsi="Times New Roman"/>
          <w:sz w:val="24"/>
          <w:szCs w:val="24"/>
          <w:lang w:val="ru-MD"/>
        </w:rPr>
      </w:pPr>
    </w:p>
    <w:p w:rsidR="00F848E0" w:rsidRDefault="00F848E0" w:rsidP="00475FFD">
      <w:pPr>
        <w:spacing w:after="0" w:line="240" w:lineRule="auto"/>
        <w:jc w:val="center"/>
        <w:rPr>
          <w:rFonts w:ascii="Times New Roman" w:hAnsi="Times New Roman"/>
          <w:b/>
          <w:sz w:val="24"/>
          <w:szCs w:val="24"/>
        </w:rPr>
      </w:pPr>
    </w:p>
    <w:p w:rsidR="00664675" w:rsidRPr="006B7311" w:rsidRDefault="00664675" w:rsidP="00475FFD">
      <w:pPr>
        <w:spacing w:after="0" w:line="240" w:lineRule="auto"/>
        <w:jc w:val="center"/>
        <w:rPr>
          <w:rFonts w:ascii="Times New Roman" w:hAnsi="Times New Roman"/>
          <w:b/>
          <w:sz w:val="24"/>
          <w:szCs w:val="24"/>
        </w:rPr>
      </w:pPr>
      <w:r w:rsidRPr="006B7311">
        <w:rPr>
          <w:rFonts w:ascii="Times New Roman" w:hAnsi="Times New Roman"/>
          <w:b/>
          <w:sz w:val="24"/>
          <w:szCs w:val="24"/>
        </w:rPr>
        <w:t>КОНТРАКТ НА ВЫПОЛНЕНИЕ РАБОТ № ____</w:t>
      </w:r>
    </w:p>
    <w:p w:rsidR="00475FFD" w:rsidRDefault="00664675" w:rsidP="00475FFD">
      <w:pPr>
        <w:spacing w:after="0" w:line="240" w:lineRule="auto"/>
        <w:jc w:val="center"/>
        <w:rPr>
          <w:rFonts w:ascii="Times New Roman" w:hAnsi="Times New Roman" w:cs="Times New Roman"/>
          <w:sz w:val="24"/>
          <w:szCs w:val="24"/>
        </w:rPr>
      </w:pPr>
      <w:r>
        <w:rPr>
          <w:rFonts w:ascii="Times New Roman" w:hAnsi="Times New Roman"/>
          <w:b/>
          <w:sz w:val="24"/>
          <w:szCs w:val="24"/>
        </w:rPr>
        <w:t xml:space="preserve">по капитальному ремонту </w:t>
      </w:r>
      <w:r w:rsidR="00475FFD">
        <w:rPr>
          <w:rFonts w:ascii="Times New Roman" w:hAnsi="Times New Roman" w:cs="Times New Roman"/>
          <w:sz w:val="24"/>
          <w:szCs w:val="24"/>
        </w:rPr>
        <w:t>учебного корпуса</w:t>
      </w:r>
    </w:p>
    <w:p w:rsidR="00475FFD" w:rsidRDefault="00475FFD" w:rsidP="00475F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ГОУ ВПО </w:t>
      </w:r>
      <w:r w:rsidRPr="00B73324">
        <w:rPr>
          <w:rFonts w:ascii="Times New Roman" w:hAnsi="Times New Roman" w:cs="Times New Roman"/>
          <w:sz w:val="24"/>
          <w:szCs w:val="24"/>
        </w:rPr>
        <w:t>«Приднестровский государс</w:t>
      </w:r>
      <w:r w:rsidRPr="0029013F">
        <w:rPr>
          <w:rFonts w:ascii="Times New Roman" w:hAnsi="Times New Roman" w:cs="Times New Roman"/>
          <w:sz w:val="24"/>
          <w:szCs w:val="24"/>
        </w:rPr>
        <w:t>твенный институт искусств им.А.Г.Рубинштейна» расположенного по адресу: г.Тирасполь  ул.Луначарского, 26</w:t>
      </w:r>
    </w:p>
    <w:p w:rsidR="00664675" w:rsidRDefault="00664675" w:rsidP="00475FFD">
      <w:pPr>
        <w:spacing w:after="0" w:line="240" w:lineRule="auto"/>
        <w:jc w:val="center"/>
        <w:rPr>
          <w:rFonts w:ascii="Times New Roman" w:hAnsi="Times New Roman"/>
          <w:sz w:val="24"/>
          <w:szCs w:val="24"/>
        </w:rPr>
      </w:pPr>
    </w:p>
    <w:p w:rsidR="00664675" w:rsidRPr="006B7311" w:rsidRDefault="00664675" w:rsidP="00664675">
      <w:pPr>
        <w:spacing w:after="0" w:line="240" w:lineRule="auto"/>
        <w:jc w:val="both"/>
        <w:rPr>
          <w:rFonts w:ascii="Times New Roman" w:hAnsi="Times New Roman"/>
          <w:sz w:val="24"/>
          <w:szCs w:val="24"/>
        </w:rPr>
      </w:pPr>
    </w:p>
    <w:p w:rsidR="00664675" w:rsidRPr="006B7311" w:rsidRDefault="00664675" w:rsidP="00664675">
      <w:pPr>
        <w:spacing w:after="0" w:line="240" w:lineRule="auto"/>
        <w:jc w:val="both"/>
        <w:rPr>
          <w:rFonts w:ascii="Times New Roman" w:hAnsi="Times New Roman"/>
          <w:sz w:val="24"/>
          <w:szCs w:val="24"/>
        </w:rPr>
      </w:pPr>
    </w:p>
    <w:p w:rsidR="00664675" w:rsidRPr="006B7311" w:rsidRDefault="00664675" w:rsidP="00664675">
      <w:pPr>
        <w:spacing w:after="0" w:line="240" w:lineRule="auto"/>
        <w:jc w:val="both"/>
        <w:rPr>
          <w:rFonts w:ascii="Times New Roman" w:hAnsi="Times New Roman"/>
          <w:sz w:val="24"/>
          <w:szCs w:val="24"/>
        </w:rPr>
      </w:pPr>
      <w:r w:rsidRPr="006B7311">
        <w:rPr>
          <w:rFonts w:ascii="Times New Roman" w:hAnsi="Times New Roman"/>
          <w:sz w:val="24"/>
          <w:szCs w:val="24"/>
        </w:rPr>
        <w:t>г. Тирасполь</w:t>
      </w:r>
      <w:r w:rsidRPr="006B7311">
        <w:rPr>
          <w:rFonts w:ascii="Times New Roman" w:hAnsi="Times New Roman"/>
          <w:color w:val="FF0000"/>
          <w:sz w:val="24"/>
          <w:szCs w:val="24"/>
        </w:rPr>
        <w:t xml:space="preserve"> </w:t>
      </w:r>
      <w:r w:rsidRPr="006B7311">
        <w:rPr>
          <w:rFonts w:ascii="Times New Roman" w:hAnsi="Times New Roman"/>
          <w:sz w:val="24"/>
          <w:szCs w:val="24"/>
        </w:rPr>
        <w:tab/>
      </w:r>
      <w:r w:rsidRPr="006B7311">
        <w:rPr>
          <w:rFonts w:ascii="Times New Roman" w:hAnsi="Times New Roman"/>
          <w:sz w:val="24"/>
          <w:szCs w:val="24"/>
        </w:rPr>
        <w:tab/>
      </w:r>
      <w:r w:rsidRPr="006B7311">
        <w:rPr>
          <w:rFonts w:ascii="Times New Roman" w:hAnsi="Times New Roman"/>
          <w:sz w:val="24"/>
          <w:szCs w:val="24"/>
        </w:rPr>
        <w:tab/>
      </w:r>
      <w:r w:rsidRPr="006B7311">
        <w:rPr>
          <w:rFonts w:ascii="Times New Roman" w:hAnsi="Times New Roman"/>
          <w:sz w:val="24"/>
          <w:szCs w:val="24"/>
        </w:rPr>
        <w:tab/>
      </w:r>
      <w:r w:rsidRPr="006B7311">
        <w:rPr>
          <w:rFonts w:ascii="Times New Roman" w:hAnsi="Times New Roman"/>
          <w:sz w:val="24"/>
          <w:szCs w:val="24"/>
        </w:rPr>
        <w:tab/>
      </w:r>
      <w:r w:rsidRPr="006B7311">
        <w:rPr>
          <w:rFonts w:ascii="Times New Roman" w:hAnsi="Times New Roman"/>
          <w:sz w:val="24"/>
          <w:szCs w:val="24"/>
        </w:rPr>
        <w:tab/>
      </w:r>
      <w:r w:rsidRPr="006B7311">
        <w:rPr>
          <w:rFonts w:ascii="Times New Roman" w:hAnsi="Times New Roman"/>
          <w:sz w:val="24"/>
          <w:szCs w:val="24"/>
        </w:rPr>
        <w:tab/>
      </w:r>
      <w:r w:rsidRPr="006B7311">
        <w:rPr>
          <w:rFonts w:ascii="Times New Roman" w:hAnsi="Times New Roman"/>
          <w:sz w:val="24"/>
          <w:szCs w:val="24"/>
        </w:rPr>
        <w:tab/>
        <w:t xml:space="preserve">          «___» __________ 2023 г.</w:t>
      </w:r>
    </w:p>
    <w:p w:rsidR="00664675" w:rsidRDefault="00664675" w:rsidP="00664675">
      <w:pPr>
        <w:spacing w:after="0" w:line="240" w:lineRule="auto"/>
        <w:jc w:val="both"/>
        <w:rPr>
          <w:rFonts w:ascii="Times New Roman" w:hAnsi="Times New Roman"/>
          <w:sz w:val="24"/>
          <w:szCs w:val="24"/>
        </w:rPr>
      </w:pPr>
    </w:p>
    <w:p w:rsidR="00664675" w:rsidRPr="006B7311" w:rsidRDefault="00664675" w:rsidP="00664675">
      <w:pPr>
        <w:spacing w:after="0" w:line="240" w:lineRule="auto"/>
        <w:jc w:val="both"/>
        <w:rPr>
          <w:rFonts w:ascii="Times New Roman" w:hAnsi="Times New Roman"/>
          <w:sz w:val="24"/>
          <w:szCs w:val="24"/>
        </w:rPr>
      </w:pPr>
    </w:p>
    <w:p w:rsidR="00F848E0" w:rsidRPr="00F848E0" w:rsidRDefault="00664675" w:rsidP="00F848E0">
      <w:pPr>
        <w:spacing w:after="0" w:line="240" w:lineRule="auto"/>
        <w:jc w:val="both"/>
        <w:rPr>
          <w:rFonts w:ascii="Times New Roman" w:hAnsi="Times New Roman"/>
          <w:sz w:val="24"/>
          <w:szCs w:val="24"/>
        </w:rPr>
      </w:pPr>
      <w:r w:rsidRPr="006B7311">
        <w:rPr>
          <w:rFonts w:ascii="Times New Roman" w:hAnsi="Times New Roman"/>
          <w:b/>
          <w:sz w:val="24"/>
          <w:szCs w:val="24"/>
        </w:rPr>
        <w:t>Государственн</w:t>
      </w:r>
      <w:r>
        <w:rPr>
          <w:rFonts w:ascii="Times New Roman" w:hAnsi="Times New Roman"/>
          <w:b/>
          <w:sz w:val="24"/>
          <w:szCs w:val="24"/>
        </w:rPr>
        <w:t>ая служба</w:t>
      </w:r>
      <w:r w:rsidRPr="006B7311">
        <w:rPr>
          <w:rFonts w:ascii="Times New Roman" w:hAnsi="Times New Roman"/>
          <w:b/>
          <w:sz w:val="24"/>
          <w:szCs w:val="24"/>
        </w:rPr>
        <w:t xml:space="preserve"> по кул</w:t>
      </w:r>
      <w:r w:rsidR="00D572A1">
        <w:rPr>
          <w:rFonts w:ascii="Times New Roman" w:hAnsi="Times New Roman"/>
          <w:b/>
          <w:sz w:val="24"/>
          <w:szCs w:val="24"/>
        </w:rPr>
        <w:t xml:space="preserve">ьтуре и историческому наследию </w:t>
      </w:r>
      <w:r w:rsidRPr="006B7311">
        <w:rPr>
          <w:rFonts w:ascii="Times New Roman" w:hAnsi="Times New Roman"/>
          <w:b/>
          <w:sz w:val="24"/>
          <w:szCs w:val="24"/>
        </w:rPr>
        <w:t xml:space="preserve">Приднестровской Молдавской Республики, </w:t>
      </w:r>
      <w:r w:rsidRPr="006B7311">
        <w:rPr>
          <w:rFonts w:ascii="Times New Roman" w:hAnsi="Times New Roman"/>
          <w:sz w:val="24"/>
          <w:szCs w:val="24"/>
        </w:rPr>
        <w:t xml:space="preserve">именуемое в дальнейшем </w:t>
      </w:r>
      <w:r w:rsidRPr="006B7311">
        <w:rPr>
          <w:rFonts w:ascii="Times New Roman" w:hAnsi="Times New Roman"/>
          <w:b/>
          <w:sz w:val="24"/>
          <w:szCs w:val="24"/>
        </w:rPr>
        <w:t>«</w:t>
      </w:r>
      <w:r w:rsidR="00F848E0">
        <w:rPr>
          <w:rFonts w:ascii="Times New Roman" w:hAnsi="Times New Roman"/>
          <w:b/>
          <w:sz w:val="24"/>
          <w:szCs w:val="24"/>
        </w:rPr>
        <w:t>Государственный з</w:t>
      </w:r>
      <w:r w:rsidRPr="006B7311">
        <w:rPr>
          <w:rFonts w:ascii="Times New Roman" w:hAnsi="Times New Roman"/>
          <w:b/>
          <w:sz w:val="24"/>
          <w:szCs w:val="24"/>
        </w:rPr>
        <w:t>аказчик»</w:t>
      </w:r>
      <w:r w:rsidRPr="006B7311">
        <w:rPr>
          <w:rFonts w:ascii="Times New Roman" w:hAnsi="Times New Roman"/>
          <w:sz w:val="24"/>
          <w:szCs w:val="24"/>
        </w:rPr>
        <w:t xml:space="preserve">, в лице  </w:t>
      </w:r>
      <w:r w:rsidR="005B6996">
        <w:rPr>
          <w:rFonts w:ascii="Times New Roman" w:hAnsi="Times New Roman"/>
          <w:sz w:val="24"/>
          <w:szCs w:val="24"/>
        </w:rPr>
        <w:t>И.о.</w:t>
      </w:r>
      <w:r w:rsidRPr="006B7311">
        <w:rPr>
          <w:rFonts w:ascii="Times New Roman" w:hAnsi="Times New Roman"/>
          <w:sz w:val="24"/>
          <w:szCs w:val="24"/>
        </w:rPr>
        <w:t>нача</w:t>
      </w:r>
      <w:r w:rsidR="005B6996">
        <w:rPr>
          <w:rFonts w:ascii="Times New Roman" w:hAnsi="Times New Roman"/>
          <w:sz w:val="24"/>
          <w:szCs w:val="24"/>
        </w:rPr>
        <w:t>льника Адаменко Е</w:t>
      </w:r>
      <w:r w:rsidR="00F848E0">
        <w:rPr>
          <w:rFonts w:ascii="Times New Roman" w:hAnsi="Times New Roman"/>
          <w:sz w:val="24"/>
          <w:szCs w:val="24"/>
        </w:rPr>
        <w:t>.А., действующей на основании Постановления Правительства Приднестровской Молдавской Республики от 6 апреля 2017 года № 62 «Об утверждении Положения, структуры и предельной штатной численности</w:t>
      </w:r>
      <w:r w:rsidR="00F848E0" w:rsidRPr="006B7311">
        <w:rPr>
          <w:rFonts w:ascii="Times New Roman" w:hAnsi="Times New Roman"/>
          <w:sz w:val="24"/>
          <w:szCs w:val="24"/>
        </w:rPr>
        <w:t xml:space="preserve"> </w:t>
      </w:r>
      <w:r w:rsidR="00F848E0" w:rsidRPr="00F848E0">
        <w:rPr>
          <w:rFonts w:ascii="Times New Roman" w:hAnsi="Times New Roman"/>
          <w:sz w:val="24"/>
          <w:szCs w:val="24"/>
        </w:rPr>
        <w:t>Государственн</w:t>
      </w:r>
      <w:r w:rsidR="00F848E0">
        <w:rPr>
          <w:rFonts w:ascii="Times New Roman" w:hAnsi="Times New Roman"/>
          <w:sz w:val="24"/>
          <w:szCs w:val="24"/>
        </w:rPr>
        <w:t>ой</w:t>
      </w:r>
      <w:r w:rsidR="00F848E0" w:rsidRPr="00F848E0">
        <w:rPr>
          <w:rFonts w:ascii="Times New Roman" w:hAnsi="Times New Roman"/>
          <w:sz w:val="24"/>
          <w:szCs w:val="24"/>
        </w:rPr>
        <w:t xml:space="preserve"> служб</w:t>
      </w:r>
      <w:r w:rsidR="00F848E0">
        <w:rPr>
          <w:rFonts w:ascii="Times New Roman" w:hAnsi="Times New Roman"/>
          <w:sz w:val="24"/>
          <w:szCs w:val="24"/>
        </w:rPr>
        <w:t>ы</w:t>
      </w:r>
      <w:r w:rsidR="00F848E0" w:rsidRPr="00F848E0">
        <w:rPr>
          <w:rFonts w:ascii="Times New Roman" w:hAnsi="Times New Roman"/>
          <w:sz w:val="24"/>
          <w:szCs w:val="24"/>
        </w:rPr>
        <w:t xml:space="preserve"> по культуре и историческому наследию Приднестровской Молдавской Республики</w:t>
      </w:r>
      <w:r w:rsidR="00F848E0">
        <w:rPr>
          <w:rFonts w:ascii="Times New Roman" w:hAnsi="Times New Roman"/>
          <w:sz w:val="24"/>
          <w:szCs w:val="24"/>
        </w:rPr>
        <w:t xml:space="preserve"> (в действующей редакции), </w:t>
      </w:r>
      <w:r w:rsidR="00F848E0" w:rsidRPr="00420271">
        <w:rPr>
          <w:rFonts w:ascii="Times New Roman" w:hAnsi="Times New Roman"/>
          <w:sz w:val="24"/>
          <w:szCs w:val="24"/>
        </w:rPr>
        <w:t>с одной стороны,</w:t>
      </w:r>
      <w:r w:rsidR="00F848E0">
        <w:rPr>
          <w:rFonts w:ascii="Times New Roman" w:hAnsi="Times New Roman"/>
          <w:sz w:val="24"/>
          <w:szCs w:val="24"/>
        </w:rPr>
        <w:t xml:space="preserve">  </w:t>
      </w:r>
      <w:r w:rsidR="00F848E0" w:rsidRPr="00420271">
        <w:rPr>
          <w:rFonts w:ascii="Times New Roman" w:hAnsi="Times New Roman"/>
          <w:sz w:val="24"/>
          <w:szCs w:val="24"/>
        </w:rPr>
        <w:t xml:space="preserve">__________________ (организационно-правовая форма и наименование юридического лица), именуемое в дальнейшем </w:t>
      </w:r>
      <w:r w:rsidR="00F848E0" w:rsidRPr="00420271">
        <w:rPr>
          <w:rFonts w:ascii="Times New Roman" w:hAnsi="Times New Roman"/>
          <w:b/>
          <w:sz w:val="24"/>
          <w:szCs w:val="24"/>
        </w:rPr>
        <w:t>«Подрядчик»</w:t>
      </w:r>
      <w:r w:rsidR="00F848E0" w:rsidRPr="00420271">
        <w:rPr>
          <w:rFonts w:ascii="Times New Roman" w:hAnsi="Times New Roman"/>
          <w:sz w:val="24"/>
          <w:szCs w:val="24"/>
        </w:rPr>
        <w:t xml:space="preserve">, в лице __________________ (должность, Ф.И.О.), действующего на основании ___________________, </w:t>
      </w:r>
    </w:p>
    <w:p w:rsidR="00F848E0" w:rsidRDefault="00F848E0" w:rsidP="00664675">
      <w:pPr>
        <w:spacing w:after="0" w:line="240" w:lineRule="auto"/>
        <w:jc w:val="both"/>
        <w:rPr>
          <w:rFonts w:ascii="Times New Roman" w:hAnsi="Times New Roman"/>
          <w:sz w:val="24"/>
          <w:szCs w:val="24"/>
        </w:rPr>
      </w:pPr>
    </w:p>
    <w:p w:rsidR="00664675" w:rsidRDefault="00664675" w:rsidP="00664675">
      <w:pPr>
        <w:spacing w:after="0" w:line="240" w:lineRule="auto"/>
        <w:jc w:val="both"/>
        <w:rPr>
          <w:rFonts w:ascii="Times New Roman" w:hAnsi="Times New Roman"/>
          <w:sz w:val="24"/>
          <w:szCs w:val="24"/>
        </w:rPr>
      </w:pPr>
      <w:r w:rsidRPr="006B7311">
        <w:rPr>
          <w:rFonts w:ascii="Times New Roman" w:hAnsi="Times New Roman"/>
          <w:sz w:val="24"/>
          <w:szCs w:val="24"/>
        </w:rPr>
        <w:t xml:space="preserve"> с другой стороны, и </w:t>
      </w:r>
      <w:r w:rsidRPr="006B7311">
        <w:rPr>
          <w:rFonts w:ascii="Times New Roman" w:hAnsi="Times New Roman"/>
          <w:b/>
          <w:sz w:val="24"/>
          <w:szCs w:val="24"/>
        </w:rPr>
        <w:t xml:space="preserve">ГОУ ВПО </w:t>
      </w:r>
      <w:r w:rsidRPr="00F848E0">
        <w:rPr>
          <w:rFonts w:ascii="Times New Roman" w:hAnsi="Times New Roman"/>
          <w:b/>
          <w:sz w:val="24"/>
          <w:szCs w:val="24"/>
        </w:rPr>
        <w:t>«</w:t>
      </w:r>
      <w:r w:rsidR="00F848E0" w:rsidRPr="00F848E0">
        <w:rPr>
          <w:rFonts w:ascii="Times New Roman" w:hAnsi="Times New Roman" w:cs="Times New Roman"/>
          <w:b/>
          <w:sz w:val="24"/>
          <w:szCs w:val="24"/>
        </w:rPr>
        <w:t>Приднестровский государственный институт искусств им.А.Г.Рубинштейна</w:t>
      </w:r>
      <w:r w:rsidRPr="00F848E0">
        <w:rPr>
          <w:rFonts w:ascii="Times New Roman" w:hAnsi="Times New Roman"/>
          <w:b/>
          <w:sz w:val="24"/>
          <w:szCs w:val="24"/>
        </w:rPr>
        <w:t>»</w:t>
      </w:r>
      <w:r w:rsidRPr="006B7311">
        <w:rPr>
          <w:rFonts w:ascii="Times New Roman" w:hAnsi="Times New Roman"/>
          <w:b/>
          <w:sz w:val="24"/>
          <w:szCs w:val="24"/>
        </w:rPr>
        <w:t>,</w:t>
      </w:r>
      <w:r w:rsidRPr="006B7311">
        <w:rPr>
          <w:rFonts w:ascii="Times New Roman" w:hAnsi="Times New Roman"/>
          <w:sz w:val="24"/>
          <w:szCs w:val="24"/>
        </w:rPr>
        <w:t xml:space="preserve"> именуемый в дальнейшем </w:t>
      </w:r>
      <w:r w:rsidRPr="006B7311">
        <w:rPr>
          <w:rFonts w:ascii="Times New Roman" w:hAnsi="Times New Roman"/>
          <w:b/>
          <w:sz w:val="24"/>
          <w:szCs w:val="24"/>
        </w:rPr>
        <w:t>«Получатель»,</w:t>
      </w:r>
      <w:r>
        <w:rPr>
          <w:rFonts w:ascii="Times New Roman" w:hAnsi="Times New Roman"/>
          <w:sz w:val="24"/>
          <w:szCs w:val="24"/>
        </w:rPr>
        <w:t xml:space="preserve">  в лице </w:t>
      </w:r>
      <w:r w:rsidR="00535A3D">
        <w:rPr>
          <w:rFonts w:ascii="Times New Roman" w:hAnsi="Times New Roman"/>
          <w:sz w:val="24"/>
          <w:szCs w:val="24"/>
        </w:rPr>
        <w:t>и.о.</w:t>
      </w:r>
      <w:r w:rsidRPr="006B7311">
        <w:rPr>
          <w:rFonts w:ascii="Times New Roman" w:hAnsi="Times New Roman"/>
          <w:sz w:val="24"/>
          <w:szCs w:val="24"/>
        </w:rPr>
        <w:t>ректора</w:t>
      </w:r>
      <w:r w:rsidR="00F848E0">
        <w:rPr>
          <w:rFonts w:ascii="Times New Roman" w:hAnsi="Times New Roman"/>
          <w:sz w:val="24"/>
          <w:szCs w:val="24"/>
        </w:rPr>
        <w:t xml:space="preserve">  Плешкан И.В</w:t>
      </w:r>
      <w:r w:rsidRPr="006B7311">
        <w:rPr>
          <w:rFonts w:ascii="Times New Roman" w:hAnsi="Times New Roman"/>
          <w:sz w:val="24"/>
          <w:szCs w:val="24"/>
        </w:rPr>
        <w:t xml:space="preserve">., действующего на основании Устава, с третьей стороны,  при совместном упоминании именуемые «Стороны», в соответствии с Гражданским кодексом Приднестровской Молдавской Республики, Законом Приднестровской Молдавской Республики от 26 ноября 2018 года № 318-3-VI «О закупках в Приднестровской Молдавской Республике» (САЗ 18-48) (далее - Закон о закупках), </w:t>
      </w:r>
      <w:r w:rsidR="00B323CC" w:rsidRPr="006B7311">
        <w:rPr>
          <w:rFonts w:ascii="Times New Roman" w:hAnsi="Times New Roman"/>
          <w:sz w:val="24"/>
          <w:szCs w:val="24"/>
        </w:rPr>
        <w:t>Законом Приднестровской Молдавской Республики</w:t>
      </w:r>
      <w:r w:rsidR="00B323CC">
        <w:rPr>
          <w:rFonts w:ascii="Times New Roman" w:hAnsi="Times New Roman"/>
          <w:sz w:val="24"/>
          <w:szCs w:val="24"/>
        </w:rPr>
        <w:t xml:space="preserve"> «О республиканском бюджете на 2023 год» (Приложением №2.2. «Основные характеристики, источники формирования и направления расходования средств Фонда капитальных вложений </w:t>
      </w:r>
      <w:r w:rsidR="00B323CC" w:rsidRPr="006B7311">
        <w:rPr>
          <w:rFonts w:ascii="Times New Roman" w:hAnsi="Times New Roman"/>
          <w:sz w:val="24"/>
          <w:szCs w:val="24"/>
        </w:rPr>
        <w:t xml:space="preserve"> Приднестровской Молдавской Республики</w:t>
      </w:r>
      <w:r w:rsidR="009419AD">
        <w:rPr>
          <w:rFonts w:ascii="Times New Roman" w:hAnsi="Times New Roman"/>
          <w:sz w:val="24"/>
          <w:szCs w:val="24"/>
        </w:rPr>
        <w:t xml:space="preserve"> на 2023 год».</w:t>
      </w:r>
    </w:p>
    <w:p w:rsidR="00664675" w:rsidRPr="006B7311" w:rsidRDefault="00664675" w:rsidP="00664675">
      <w:pPr>
        <w:spacing w:after="0" w:line="240" w:lineRule="auto"/>
        <w:jc w:val="both"/>
        <w:rPr>
          <w:rFonts w:ascii="Times New Roman" w:hAnsi="Times New Roman"/>
          <w:sz w:val="24"/>
          <w:szCs w:val="24"/>
        </w:rPr>
      </w:pPr>
    </w:p>
    <w:p w:rsidR="00664675" w:rsidRPr="006B7311" w:rsidRDefault="00664675" w:rsidP="00664675">
      <w:pPr>
        <w:numPr>
          <w:ilvl w:val="0"/>
          <w:numId w:val="9"/>
        </w:numPr>
        <w:spacing w:after="0" w:line="240" w:lineRule="auto"/>
        <w:ind w:left="0" w:firstLine="0"/>
        <w:jc w:val="center"/>
        <w:rPr>
          <w:rFonts w:ascii="Times New Roman" w:hAnsi="Times New Roman"/>
          <w:b/>
          <w:bCs/>
          <w:kern w:val="36"/>
          <w:sz w:val="24"/>
          <w:szCs w:val="24"/>
        </w:rPr>
      </w:pPr>
      <w:r w:rsidRPr="006B7311">
        <w:rPr>
          <w:rFonts w:ascii="Times New Roman" w:hAnsi="Times New Roman"/>
          <w:b/>
          <w:bCs/>
          <w:kern w:val="36"/>
          <w:sz w:val="24"/>
          <w:szCs w:val="24"/>
        </w:rPr>
        <w:t>ПРЕДМЕТ КОНТРАКТА</w:t>
      </w:r>
    </w:p>
    <w:p w:rsidR="00664675" w:rsidRPr="006B7311" w:rsidRDefault="00664675" w:rsidP="00664675">
      <w:pPr>
        <w:spacing w:after="0" w:line="240" w:lineRule="auto"/>
        <w:rPr>
          <w:rFonts w:ascii="Times New Roman" w:hAnsi="Times New Roman"/>
          <w:b/>
          <w:bCs/>
          <w:kern w:val="36"/>
          <w:sz w:val="24"/>
          <w:szCs w:val="24"/>
        </w:rPr>
      </w:pPr>
    </w:p>
    <w:p w:rsidR="00664675" w:rsidRPr="006B7311" w:rsidRDefault="00664675" w:rsidP="009419AD">
      <w:pPr>
        <w:spacing w:after="0"/>
        <w:jc w:val="both"/>
        <w:rPr>
          <w:rFonts w:ascii="Times New Roman" w:hAnsi="Times New Roman"/>
          <w:sz w:val="24"/>
          <w:szCs w:val="24"/>
        </w:rPr>
      </w:pPr>
      <w:r w:rsidRPr="006B7311">
        <w:rPr>
          <w:rFonts w:ascii="Times New Roman" w:hAnsi="Times New Roman"/>
          <w:sz w:val="24"/>
          <w:szCs w:val="24"/>
        </w:rPr>
        <w:t>По настоящему Контракту Подрядчик обязуется выполнить работы по заданию Заказчика по капит</w:t>
      </w:r>
      <w:r w:rsidR="00B323CC">
        <w:rPr>
          <w:rFonts w:ascii="Times New Roman" w:hAnsi="Times New Roman"/>
          <w:sz w:val="24"/>
          <w:szCs w:val="24"/>
        </w:rPr>
        <w:t xml:space="preserve">альному ремонту </w:t>
      </w:r>
      <w:r w:rsidR="00535A3D" w:rsidRPr="00535A3D">
        <w:rPr>
          <w:rFonts w:ascii="Times New Roman" w:hAnsi="Times New Roman" w:cs="Times New Roman"/>
          <w:sz w:val="24"/>
          <w:szCs w:val="24"/>
        </w:rPr>
        <w:t xml:space="preserve"> </w:t>
      </w:r>
      <w:r w:rsidR="00535A3D">
        <w:rPr>
          <w:rFonts w:ascii="Times New Roman" w:hAnsi="Times New Roman" w:cs="Times New Roman"/>
          <w:sz w:val="24"/>
          <w:szCs w:val="24"/>
        </w:rPr>
        <w:t xml:space="preserve">учебного корпуса ГОУ ВПО </w:t>
      </w:r>
      <w:r w:rsidR="00535A3D" w:rsidRPr="00B73324">
        <w:rPr>
          <w:rFonts w:ascii="Times New Roman" w:hAnsi="Times New Roman" w:cs="Times New Roman"/>
          <w:sz w:val="24"/>
          <w:szCs w:val="24"/>
        </w:rPr>
        <w:t>«</w:t>
      </w:r>
      <w:r w:rsidR="00535A3D" w:rsidRPr="0029013F">
        <w:rPr>
          <w:rFonts w:ascii="Times New Roman" w:hAnsi="Times New Roman" w:cs="Times New Roman"/>
          <w:sz w:val="24"/>
          <w:szCs w:val="24"/>
        </w:rPr>
        <w:t>Приднестровский государственный институт искусств им.А.Г.Рубинштейна»</w:t>
      </w:r>
      <w:r w:rsidR="00307A36" w:rsidRPr="0029013F">
        <w:rPr>
          <w:rFonts w:ascii="Times New Roman" w:hAnsi="Times New Roman" w:cs="Times New Roman"/>
          <w:sz w:val="24"/>
          <w:szCs w:val="24"/>
        </w:rPr>
        <w:t xml:space="preserve"> (Литер А)</w:t>
      </w:r>
      <w:r w:rsidR="00535A3D" w:rsidRPr="0029013F">
        <w:rPr>
          <w:rFonts w:ascii="Times New Roman" w:hAnsi="Times New Roman" w:cs="Times New Roman"/>
          <w:sz w:val="24"/>
          <w:szCs w:val="24"/>
        </w:rPr>
        <w:t xml:space="preserve"> расположенного по адресу: г.Тирасполь  ул.Луначарского, 26</w:t>
      </w:r>
      <w:r w:rsidRPr="0029013F">
        <w:rPr>
          <w:rFonts w:ascii="Times New Roman" w:hAnsi="Times New Roman"/>
          <w:sz w:val="24"/>
          <w:szCs w:val="24"/>
        </w:rPr>
        <w:t xml:space="preserve">, включающие </w:t>
      </w:r>
      <w:r w:rsidRPr="0029013F">
        <w:rPr>
          <w:rFonts w:ascii="Times New Roman" w:hAnsi="Times New Roman"/>
          <w:b/>
          <w:sz w:val="24"/>
          <w:szCs w:val="24"/>
        </w:rPr>
        <w:t xml:space="preserve">в себя </w:t>
      </w:r>
      <w:r w:rsidR="009419AD" w:rsidRPr="0029013F">
        <w:rPr>
          <w:rFonts w:ascii="Times New Roman" w:hAnsi="Times New Roman" w:cs="Times New Roman"/>
          <w:sz w:val="24"/>
          <w:szCs w:val="24"/>
        </w:rPr>
        <w:t xml:space="preserve">ремонт по замене окон, дверей, пола, проведение электромонтажных работ, демонтаж и монтаж распределительных щитов,  демонтаж и монтаж </w:t>
      </w:r>
      <w:r w:rsidR="009419AD" w:rsidRPr="0029013F">
        <w:rPr>
          <w:rFonts w:ascii="Times New Roman" w:hAnsi="Times New Roman" w:cs="Times New Roman"/>
          <w:sz w:val="24"/>
          <w:szCs w:val="24"/>
        </w:rPr>
        <w:lastRenderedPageBreak/>
        <w:t xml:space="preserve">радиаторов системы отопления 1-2 этажей учебного корпуса </w:t>
      </w:r>
      <w:r w:rsidRPr="0029013F">
        <w:rPr>
          <w:rFonts w:ascii="Times New Roman" w:hAnsi="Times New Roman"/>
          <w:sz w:val="24"/>
          <w:szCs w:val="24"/>
        </w:rPr>
        <w:t>сдать результат работ Получателю, а Заказчик обязуется принять результат работ и оплатить его в порядке и на</w:t>
      </w:r>
      <w:r w:rsidRPr="006B7311">
        <w:rPr>
          <w:rFonts w:ascii="Times New Roman" w:hAnsi="Times New Roman"/>
          <w:sz w:val="24"/>
          <w:szCs w:val="24"/>
        </w:rPr>
        <w:t xml:space="preserve"> условиях, предусмотренных Контрактом. </w:t>
      </w:r>
    </w:p>
    <w:p w:rsidR="00664675" w:rsidRPr="006B7311" w:rsidRDefault="00664675" w:rsidP="00535A3D">
      <w:pPr>
        <w:pStyle w:val="a9"/>
        <w:numPr>
          <w:ilvl w:val="1"/>
          <w:numId w:val="9"/>
        </w:numPr>
        <w:ind w:left="0" w:firstLine="709"/>
        <w:jc w:val="both"/>
        <w:rPr>
          <w:rFonts w:ascii="Times New Roman" w:hAnsi="Times New Roman" w:cs="Times New Roman"/>
          <w:sz w:val="24"/>
          <w:szCs w:val="24"/>
        </w:rPr>
      </w:pPr>
      <w:r w:rsidRPr="006B7311">
        <w:rPr>
          <w:rFonts w:ascii="Times New Roman" w:hAnsi="Times New Roman" w:cs="Times New Roman"/>
          <w:sz w:val="24"/>
          <w:szCs w:val="24"/>
        </w:rPr>
        <w:t>Заказчик и Получатель обязуются создать Подрядчику необходимые условия для выполнения работ и принять данные работы.</w:t>
      </w:r>
    </w:p>
    <w:p w:rsidR="00664675" w:rsidRPr="006B7311" w:rsidRDefault="00664675" w:rsidP="00664675">
      <w:pPr>
        <w:pStyle w:val="a9"/>
        <w:numPr>
          <w:ilvl w:val="1"/>
          <w:numId w:val="9"/>
        </w:numPr>
        <w:ind w:left="0" w:firstLine="709"/>
        <w:jc w:val="both"/>
        <w:rPr>
          <w:rFonts w:ascii="Times New Roman" w:hAnsi="Times New Roman" w:cs="Times New Roman"/>
          <w:sz w:val="24"/>
          <w:szCs w:val="24"/>
        </w:rPr>
      </w:pPr>
      <w:r w:rsidRPr="006B7311">
        <w:rPr>
          <w:rFonts w:ascii="Times New Roman" w:hAnsi="Times New Roman" w:cs="Times New Roman"/>
          <w:sz w:val="24"/>
          <w:szCs w:val="24"/>
        </w:rPr>
        <w:t>Получатель обязуется принять выполненные работы на свой баланс.</w:t>
      </w:r>
    </w:p>
    <w:p w:rsidR="00664675" w:rsidRDefault="00664675" w:rsidP="00664675">
      <w:pPr>
        <w:pStyle w:val="a9"/>
        <w:numPr>
          <w:ilvl w:val="1"/>
          <w:numId w:val="9"/>
        </w:numPr>
        <w:ind w:left="0" w:firstLine="709"/>
        <w:jc w:val="both"/>
        <w:rPr>
          <w:rFonts w:ascii="Times New Roman" w:hAnsi="Times New Roman" w:cs="Times New Roman"/>
          <w:sz w:val="24"/>
          <w:szCs w:val="24"/>
        </w:rPr>
      </w:pPr>
      <w:r w:rsidRPr="006B7311">
        <w:rPr>
          <w:rFonts w:ascii="Times New Roman" w:hAnsi="Times New Roman" w:cs="Times New Roman"/>
          <w:sz w:val="24"/>
          <w:szCs w:val="24"/>
        </w:rPr>
        <w:t xml:space="preserve">Требования, предъявляемые к выполненным работам (объем, виды, стоимость работ и сроки выполнения работ) определяются Сторонами </w:t>
      </w:r>
      <w:r w:rsidR="00CB5142">
        <w:rPr>
          <w:rFonts w:ascii="Times New Roman" w:hAnsi="Times New Roman" w:cs="Times New Roman"/>
          <w:sz w:val="24"/>
          <w:szCs w:val="24"/>
        </w:rPr>
        <w:t xml:space="preserve">настоящего </w:t>
      </w:r>
      <w:r w:rsidRPr="006B7311">
        <w:rPr>
          <w:rFonts w:ascii="Times New Roman" w:hAnsi="Times New Roman" w:cs="Times New Roman"/>
          <w:sz w:val="24"/>
          <w:szCs w:val="24"/>
        </w:rPr>
        <w:t xml:space="preserve">Контракта на основании сметной документации, согласно Приложения № 1 к настоящему Контракту и План-графику производства работ согласно Приложению № 2 к настоящему Контракту, являющихся неотъемлемой частью </w:t>
      </w:r>
      <w:r w:rsidR="00CB5142">
        <w:rPr>
          <w:rFonts w:ascii="Times New Roman" w:hAnsi="Times New Roman" w:cs="Times New Roman"/>
          <w:sz w:val="24"/>
          <w:szCs w:val="24"/>
        </w:rPr>
        <w:t xml:space="preserve">настоящего </w:t>
      </w:r>
      <w:r w:rsidRPr="006B7311">
        <w:rPr>
          <w:rFonts w:ascii="Times New Roman" w:hAnsi="Times New Roman" w:cs="Times New Roman"/>
          <w:sz w:val="24"/>
          <w:szCs w:val="24"/>
        </w:rPr>
        <w:t>Контракта.</w:t>
      </w:r>
    </w:p>
    <w:p w:rsidR="00664675" w:rsidRPr="006B7311" w:rsidRDefault="00664675" w:rsidP="00664675">
      <w:pPr>
        <w:pStyle w:val="a9"/>
        <w:ind w:left="709"/>
        <w:jc w:val="both"/>
        <w:rPr>
          <w:rFonts w:ascii="Times New Roman" w:hAnsi="Times New Roman" w:cs="Times New Roman"/>
          <w:sz w:val="24"/>
          <w:szCs w:val="24"/>
        </w:rPr>
      </w:pPr>
    </w:p>
    <w:p w:rsidR="00664675" w:rsidRPr="006B7311" w:rsidRDefault="00664675" w:rsidP="00664675">
      <w:pPr>
        <w:pStyle w:val="a9"/>
        <w:ind w:right="-1"/>
        <w:jc w:val="both"/>
        <w:rPr>
          <w:rFonts w:ascii="Times New Roman" w:hAnsi="Times New Roman" w:cs="Times New Roman"/>
          <w:sz w:val="24"/>
          <w:szCs w:val="24"/>
        </w:rPr>
      </w:pPr>
    </w:p>
    <w:p w:rsidR="00664675" w:rsidRPr="006B7311" w:rsidRDefault="00664675" w:rsidP="00664675">
      <w:pPr>
        <w:numPr>
          <w:ilvl w:val="0"/>
          <w:numId w:val="3"/>
        </w:numPr>
        <w:spacing w:after="0" w:line="240" w:lineRule="auto"/>
        <w:ind w:left="0" w:firstLine="0"/>
        <w:jc w:val="center"/>
        <w:rPr>
          <w:rFonts w:ascii="Times New Roman" w:hAnsi="Times New Roman"/>
          <w:b/>
          <w:sz w:val="24"/>
          <w:szCs w:val="24"/>
        </w:rPr>
      </w:pPr>
      <w:r w:rsidRPr="006B7311">
        <w:rPr>
          <w:rFonts w:ascii="Times New Roman" w:hAnsi="Times New Roman"/>
          <w:b/>
          <w:sz w:val="24"/>
          <w:szCs w:val="24"/>
        </w:rPr>
        <w:t>СУММА КОНТРАКТА И ПОРЯДОК РАСЧЕТОВ</w:t>
      </w:r>
    </w:p>
    <w:p w:rsidR="00664675" w:rsidRPr="006B7311" w:rsidRDefault="00664675" w:rsidP="00664675">
      <w:pPr>
        <w:spacing w:after="0" w:line="240" w:lineRule="auto"/>
        <w:rPr>
          <w:rFonts w:ascii="Times New Roman" w:hAnsi="Times New Roman"/>
          <w:b/>
          <w:sz w:val="24"/>
          <w:szCs w:val="24"/>
        </w:rPr>
      </w:pPr>
    </w:p>
    <w:p w:rsidR="00664675" w:rsidRDefault="00CB5142" w:rsidP="00535A3D">
      <w:pPr>
        <w:spacing w:after="0" w:line="240" w:lineRule="auto"/>
        <w:jc w:val="both"/>
        <w:rPr>
          <w:rFonts w:ascii="Times New Roman" w:hAnsi="Times New Roman"/>
          <w:sz w:val="24"/>
          <w:szCs w:val="24"/>
        </w:rPr>
      </w:pPr>
      <w:r>
        <w:rPr>
          <w:rFonts w:ascii="Times New Roman" w:hAnsi="Times New Roman"/>
          <w:sz w:val="24"/>
          <w:szCs w:val="24"/>
        </w:rPr>
        <w:t xml:space="preserve">            2.1. </w:t>
      </w:r>
      <w:r w:rsidR="00664675" w:rsidRPr="006B7311">
        <w:rPr>
          <w:rFonts w:ascii="Times New Roman" w:hAnsi="Times New Roman"/>
          <w:sz w:val="24"/>
          <w:szCs w:val="24"/>
        </w:rPr>
        <w:t xml:space="preserve">Общая сумма </w:t>
      </w:r>
      <w:r>
        <w:rPr>
          <w:rFonts w:ascii="Times New Roman" w:hAnsi="Times New Roman"/>
          <w:sz w:val="24"/>
          <w:szCs w:val="24"/>
        </w:rPr>
        <w:t xml:space="preserve">настоящего </w:t>
      </w:r>
      <w:r w:rsidR="00664675" w:rsidRPr="006B7311">
        <w:rPr>
          <w:rFonts w:ascii="Times New Roman" w:hAnsi="Times New Roman"/>
          <w:sz w:val="24"/>
          <w:szCs w:val="24"/>
        </w:rPr>
        <w:t xml:space="preserve">Контракта </w:t>
      </w:r>
      <w:r w:rsidR="00664675" w:rsidRPr="0029013F">
        <w:rPr>
          <w:rFonts w:ascii="Times New Roman" w:hAnsi="Times New Roman"/>
          <w:sz w:val="24"/>
          <w:szCs w:val="24"/>
        </w:rPr>
        <w:t xml:space="preserve">составляет </w:t>
      </w:r>
      <w:r w:rsidR="00535A3D" w:rsidRPr="0029013F">
        <w:rPr>
          <w:rFonts w:ascii="Times New Roman" w:hAnsi="Times New Roman"/>
          <w:sz w:val="24"/>
          <w:szCs w:val="24"/>
        </w:rPr>
        <w:t>____________</w:t>
      </w:r>
      <w:r w:rsidR="00664675" w:rsidRPr="0029013F">
        <w:rPr>
          <w:rFonts w:ascii="Times New Roman" w:hAnsi="Times New Roman"/>
          <w:b/>
          <w:bCs/>
          <w:sz w:val="24"/>
          <w:szCs w:val="24"/>
        </w:rPr>
        <w:t>рублей ПМР</w:t>
      </w:r>
      <w:r w:rsidR="00664675" w:rsidRPr="0029013F">
        <w:rPr>
          <w:rFonts w:ascii="Times New Roman" w:hAnsi="Times New Roman"/>
          <w:sz w:val="24"/>
          <w:szCs w:val="24"/>
        </w:rPr>
        <w:t>, что соответствует плану закупок товаров, работ, услуг для обеспечения нужд</w:t>
      </w:r>
      <w:r w:rsidR="00535A3D" w:rsidRPr="0029013F">
        <w:rPr>
          <w:rFonts w:ascii="Times New Roman" w:hAnsi="Times New Roman" w:cs="Times New Roman"/>
          <w:sz w:val="24"/>
          <w:szCs w:val="24"/>
        </w:rPr>
        <w:t xml:space="preserve"> учебного корпуса ГОУ ВПО «Приднестровский государственный институт искусств им.А.Г.</w:t>
      </w:r>
      <w:r w:rsidR="00535A3D" w:rsidRPr="00B73324">
        <w:rPr>
          <w:rFonts w:ascii="Times New Roman" w:hAnsi="Times New Roman" w:cs="Times New Roman"/>
          <w:sz w:val="24"/>
          <w:szCs w:val="24"/>
        </w:rPr>
        <w:t>Рубинштейна»</w:t>
      </w:r>
      <w:r w:rsidR="00535A3D">
        <w:rPr>
          <w:rFonts w:ascii="Times New Roman" w:hAnsi="Times New Roman" w:cs="Times New Roman"/>
          <w:sz w:val="24"/>
          <w:szCs w:val="24"/>
        </w:rPr>
        <w:t xml:space="preserve">  </w:t>
      </w:r>
      <w:r w:rsidR="00664675" w:rsidRPr="006B7311">
        <w:rPr>
          <w:rFonts w:ascii="Times New Roman" w:hAnsi="Times New Roman"/>
          <w:sz w:val="24"/>
          <w:szCs w:val="24"/>
        </w:rPr>
        <w:t xml:space="preserve"> на 2023 год.</w:t>
      </w:r>
    </w:p>
    <w:p w:rsidR="00E3619E" w:rsidRPr="00E3619E" w:rsidRDefault="00E3619E" w:rsidP="00E3619E">
      <w:pPr>
        <w:spacing w:after="0" w:line="240" w:lineRule="auto"/>
        <w:jc w:val="both"/>
        <w:rPr>
          <w:rFonts w:ascii="Times New Roman" w:hAnsi="Times New Roman"/>
          <w:sz w:val="24"/>
          <w:szCs w:val="24"/>
          <w:lang w:val="ru-MD"/>
        </w:rPr>
      </w:pPr>
      <w:r>
        <w:rPr>
          <w:rFonts w:ascii="Times New Roman" w:hAnsi="Times New Roman"/>
          <w:sz w:val="24"/>
          <w:szCs w:val="24"/>
          <w:lang w:val="ru-MD"/>
        </w:rPr>
        <w:t xml:space="preserve">            2.2. Цена настоящего Контракта</w:t>
      </w:r>
      <w:r w:rsidRPr="00CB5142">
        <w:rPr>
          <w:rFonts w:ascii="Times New Roman" w:hAnsi="Times New Roman"/>
          <w:sz w:val="24"/>
          <w:szCs w:val="24"/>
        </w:rPr>
        <w:t>, указанная в пункте 2.1.</w:t>
      </w:r>
      <w:r>
        <w:rPr>
          <w:rFonts w:ascii="Times New Roman" w:hAnsi="Times New Roman"/>
          <w:sz w:val="24"/>
          <w:szCs w:val="24"/>
          <w:lang w:val="ru-MD"/>
        </w:rPr>
        <w:t>Контракта, является твердой и определяется</w:t>
      </w:r>
      <w:r w:rsidR="009419AD">
        <w:rPr>
          <w:rFonts w:ascii="Times New Roman" w:hAnsi="Times New Roman"/>
          <w:sz w:val="24"/>
          <w:szCs w:val="24"/>
          <w:lang w:val="ru-MD"/>
        </w:rPr>
        <w:t xml:space="preserve"> </w:t>
      </w:r>
      <w:r>
        <w:rPr>
          <w:rFonts w:ascii="Times New Roman" w:hAnsi="Times New Roman"/>
          <w:sz w:val="24"/>
          <w:szCs w:val="24"/>
          <w:lang w:val="ru-MD"/>
        </w:rPr>
        <w:t>на весь срок действия настоящего Контракта;</w:t>
      </w:r>
    </w:p>
    <w:p w:rsidR="00130D30" w:rsidRDefault="00CB5142" w:rsidP="00130D30">
      <w:pPr>
        <w:spacing w:after="0" w:line="240" w:lineRule="auto"/>
        <w:jc w:val="both"/>
        <w:rPr>
          <w:rFonts w:ascii="Times New Roman" w:hAnsi="Times New Roman"/>
          <w:sz w:val="24"/>
          <w:szCs w:val="24"/>
        </w:rPr>
      </w:pPr>
      <w:r>
        <w:rPr>
          <w:rFonts w:ascii="Times New Roman" w:hAnsi="Times New Roman"/>
          <w:sz w:val="24"/>
          <w:szCs w:val="24"/>
        </w:rPr>
        <w:t xml:space="preserve">            </w:t>
      </w:r>
      <w:r w:rsidR="00E3619E">
        <w:rPr>
          <w:rFonts w:ascii="Times New Roman" w:hAnsi="Times New Roman"/>
          <w:sz w:val="24"/>
          <w:szCs w:val="24"/>
        </w:rPr>
        <w:t>2.3</w:t>
      </w:r>
      <w:r>
        <w:rPr>
          <w:rFonts w:ascii="Times New Roman" w:hAnsi="Times New Roman"/>
          <w:sz w:val="24"/>
          <w:szCs w:val="24"/>
        </w:rPr>
        <w:t xml:space="preserve">. </w:t>
      </w:r>
      <w:r w:rsidR="00664675" w:rsidRPr="00CB5142">
        <w:rPr>
          <w:rFonts w:ascii="Times New Roman" w:hAnsi="Times New Roman"/>
          <w:sz w:val="24"/>
          <w:szCs w:val="24"/>
        </w:rPr>
        <w:t xml:space="preserve">Цена </w:t>
      </w:r>
      <w:r w:rsidRPr="00CB5142">
        <w:rPr>
          <w:rFonts w:ascii="Times New Roman" w:hAnsi="Times New Roman"/>
          <w:sz w:val="24"/>
          <w:szCs w:val="24"/>
        </w:rPr>
        <w:t xml:space="preserve">настоящего </w:t>
      </w:r>
      <w:r w:rsidR="00664675" w:rsidRPr="00CB5142">
        <w:rPr>
          <w:rFonts w:ascii="Times New Roman" w:hAnsi="Times New Roman"/>
          <w:sz w:val="24"/>
          <w:szCs w:val="24"/>
        </w:rPr>
        <w:t>Контракта, указанная в пункте 2.1. Контракта, может измениться только в случаях, порядке и на условиях, предусмотренных законодательством ПМР в сфере закупок.</w:t>
      </w:r>
    </w:p>
    <w:p w:rsidR="00664675" w:rsidRPr="00130D30" w:rsidRDefault="00130D30" w:rsidP="00130D30">
      <w:pPr>
        <w:spacing w:after="0" w:line="240" w:lineRule="auto"/>
        <w:jc w:val="both"/>
        <w:rPr>
          <w:rStyle w:val="FontStyle16"/>
          <w:sz w:val="24"/>
          <w:szCs w:val="24"/>
        </w:rPr>
      </w:pPr>
      <w:r>
        <w:rPr>
          <w:rStyle w:val="FontStyle16"/>
          <w:sz w:val="24"/>
          <w:szCs w:val="24"/>
        </w:rPr>
        <w:t xml:space="preserve">            </w:t>
      </w:r>
      <w:r w:rsidR="00E3619E">
        <w:rPr>
          <w:rStyle w:val="FontStyle16"/>
          <w:sz w:val="24"/>
          <w:szCs w:val="24"/>
        </w:rPr>
        <w:t>2.4</w:t>
      </w:r>
      <w:r>
        <w:rPr>
          <w:rStyle w:val="FontStyle16"/>
          <w:sz w:val="24"/>
          <w:szCs w:val="24"/>
        </w:rPr>
        <w:t xml:space="preserve">. </w:t>
      </w:r>
      <w:r w:rsidR="00664675" w:rsidRPr="00130D30">
        <w:rPr>
          <w:rStyle w:val="FontStyle16"/>
          <w:sz w:val="24"/>
          <w:szCs w:val="24"/>
        </w:rPr>
        <w:t>Окончательная стоимость выполненных Подрядчиком работ отражается в Актах выполненных работ</w:t>
      </w:r>
      <w:r w:rsidR="00664675" w:rsidRPr="00130D30">
        <w:rPr>
          <w:rFonts w:ascii="Times New Roman" w:hAnsi="Times New Roman"/>
          <w:sz w:val="24"/>
          <w:szCs w:val="24"/>
        </w:rPr>
        <w:t>.</w:t>
      </w:r>
    </w:p>
    <w:p w:rsidR="00130D30" w:rsidRDefault="00130D30" w:rsidP="00130D30">
      <w:pPr>
        <w:tabs>
          <w:tab w:val="num" w:pos="0"/>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2.</w:t>
      </w:r>
      <w:r w:rsidR="00E3619E">
        <w:rPr>
          <w:rFonts w:ascii="Times New Roman" w:hAnsi="Times New Roman"/>
          <w:sz w:val="24"/>
          <w:szCs w:val="24"/>
        </w:rPr>
        <w:t>5</w:t>
      </w:r>
      <w:r>
        <w:rPr>
          <w:rFonts w:ascii="Times New Roman" w:hAnsi="Times New Roman"/>
          <w:sz w:val="24"/>
          <w:szCs w:val="24"/>
        </w:rPr>
        <w:t>.</w:t>
      </w:r>
      <w:r w:rsidR="00664675" w:rsidRPr="00535A3D">
        <w:rPr>
          <w:rFonts w:ascii="Times New Roman" w:hAnsi="Times New Roman"/>
          <w:sz w:val="24"/>
          <w:szCs w:val="24"/>
        </w:rPr>
        <w:t xml:space="preserve"> Расчет по Контракту производится Заказчиком в безналичной форме путем перечисления денежных средств на расчетный счет Подрядчика. </w:t>
      </w:r>
    </w:p>
    <w:p w:rsidR="00ED5A11" w:rsidRDefault="00E3619E" w:rsidP="00130D30">
      <w:pPr>
        <w:tabs>
          <w:tab w:val="num" w:pos="0"/>
          <w:tab w:val="left" w:pos="1276"/>
        </w:tabs>
        <w:spacing w:after="0" w:line="240" w:lineRule="auto"/>
        <w:jc w:val="both"/>
        <w:rPr>
          <w:rFonts w:ascii="Times New Roman" w:hAnsi="Times New Roman"/>
          <w:sz w:val="24"/>
          <w:szCs w:val="24"/>
          <w:lang w:val="ru-MD"/>
        </w:rPr>
      </w:pPr>
      <w:r>
        <w:rPr>
          <w:rFonts w:ascii="Times New Roman" w:hAnsi="Times New Roman"/>
          <w:sz w:val="24"/>
          <w:szCs w:val="24"/>
        </w:rPr>
        <w:t xml:space="preserve">            2.6</w:t>
      </w:r>
      <w:r w:rsidR="00130D30">
        <w:rPr>
          <w:rFonts w:ascii="Times New Roman" w:hAnsi="Times New Roman"/>
          <w:sz w:val="24"/>
          <w:szCs w:val="24"/>
        </w:rPr>
        <w:t xml:space="preserve">. </w:t>
      </w:r>
      <w:r w:rsidR="00664675" w:rsidRPr="00535A3D">
        <w:rPr>
          <w:rFonts w:ascii="Times New Roman" w:hAnsi="Times New Roman"/>
          <w:sz w:val="24"/>
          <w:szCs w:val="24"/>
        </w:rPr>
        <w:t>Заказчик обязуется оплатить Подрядчику аванс в размере 25% от общей суммы Контракта</w:t>
      </w:r>
      <w:r w:rsidR="00ED5A11">
        <w:rPr>
          <w:rFonts w:ascii="Times New Roman" w:hAnsi="Times New Roman"/>
          <w:sz w:val="24"/>
          <w:szCs w:val="24"/>
          <w:lang w:val="ru-MD"/>
        </w:rPr>
        <w:t>.</w:t>
      </w:r>
    </w:p>
    <w:p w:rsidR="000C1250" w:rsidRDefault="00ED5A11" w:rsidP="00130D30">
      <w:pPr>
        <w:tabs>
          <w:tab w:val="num" w:pos="0"/>
          <w:tab w:val="left" w:pos="1276"/>
        </w:tabs>
        <w:spacing w:after="0" w:line="240" w:lineRule="auto"/>
        <w:jc w:val="both"/>
        <w:rPr>
          <w:rFonts w:ascii="Times New Roman" w:hAnsi="Times New Roman"/>
          <w:sz w:val="24"/>
          <w:szCs w:val="24"/>
        </w:rPr>
      </w:pPr>
      <w:r>
        <w:rPr>
          <w:rFonts w:ascii="Times New Roman" w:hAnsi="Times New Roman"/>
          <w:sz w:val="24"/>
          <w:szCs w:val="24"/>
          <w:lang w:val="ru-MD"/>
        </w:rPr>
        <w:t xml:space="preserve">            2.</w:t>
      </w:r>
      <w:r w:rsidR="00E3619E">
        <w:rPr>
          <w:rFonts w:ascii="Times New Roman" w:hAnsi="Times New Roman"/>
          <w:sz w:val="24"/>
          <w:szCs w:val="24"/>
          <w:lang w:val="ru-MD"/>
        </w:rPr>
        <w:t>7</w:t>
      </w:r>
      <w:r>
        <w:rPr>
          <w:rFonts w:ascii="Times New Roman" w:hAnsi="Times New Roman"/>
          <w:sz w:val="24"/>
          <w:szCs w:val="24"/>
          <w:lang w:val="ru-MD"/>
        </w:rPr>
        <w:t xml:space="preserve">. Оплата </w:t>
      </w:r>
      <w:r w:rsidR="000C1250">
        <w:rPr>
          <w:rFonts w:ascii="Times New Roman" w:hAnsi="Times New Roman"/>
          <w:sz w:val="24"/>
          <w:szCs w:val="24"/>
          <w:lang w:val="ru-MD"/>
        </w:rPr>
        <w:t>ост</w:t>
      </w:r>
      <w:r>
        <w:rPr>
          <w:rFonts w:ascii="Times New Roman" w:hAnsi="Times New Roman"/>
          <w:sz w:val="24"/>
          <w:szCs w:val="24"/>
          <w:lang w:val="ru-MD"/>
        </w:rPr>
        <w:t>авшейся суммы</w:t>
      </w:r>
      <w:r w:rsidR="000C1250">
        <w:rPr>
          <w:rFonts w:ascii="Times New Roman" w:hAnsi="Times New Roman"/>
          <w:sz w:val="24"/>
          <w:szCs w:val="24"/>
          <w:lang w:val="ru-MD"/>
        </w:rPr>
        <w:t xml:space="preserve"> за фактически выполненные работы на основании актов сдачи-приемки выполненных работ, финансирование производится не позднее 31.12.2023года</w:t>
      </w:r>
      <w:r w:rsidR="00130D30">
        <w:rPr>
          <w:rFonts w:ascii="Times New Roman" w:hAnsi="Times New Roman"/>
          <w:sz w:val="24"/>
          <w:szCs w:val="24"/>
        </w:rPr>
        <w:t xml:space="preserve">   </w:t>
      </w:r>
    </w:p>
    <w:p w:rsidR="00664675" w:rsidRPr="00535A3D" w:rsidRDefault="00130D30" w:rsidP="00130D30">
      <w:pPr>
        <w:tabs>
          <w:tab w:val="num" w:pos="0"/>
          <w:tab w:val="left" w:pos="1276"/>
        </w:tabs>
        <w:spacing w:after="0" w:line="240" w:lineRule="auto"/>
        <w:jc w:val="both"/>
        <w:rPr>
          <w:rStyle w:val="2"/>
          <w:color w:val="auto"/>
          <w:sz w:val="24"/>
          <w:szCs w:val="24"/>
        </w:rPr>
      </w:pPr>
      <w:r>
        <w:rPr>
          <w:rFonts w:ascii="Times New Roman" w:hAnsi="Times New Roman"/>
          <w:sz w:val="24"/>
          <w:szCs w:val="24"/>
        </w:rPr>
        <w:t xml:space="preserve">         </w:t>
      </w:r>
      <w:r w:rsidR="00E3619E">
        <w:rPr>
          <w:rFonts w:ascii="Times New Roman" w:hAnsi="Times New Roman"/>
          <w:sz w:val="24"/>
          <w:szCs w:val="24"/>
          <w:lang w:val="ru-MD"/>
        </w:rPr>
        <w:t xml:space="preserve">   2.8</w:t>
      </w:r>
      <w:r w:rsidR="000C1250">
        <w:rPr>
          <w:rFonts w:ascii="Times New Roman" w:hAnsi="Times New Roman"/>
          <w:sz w:val="24"/>
          <w:szCs w:val="24"/>
          <w:lang w:val="ru-MD"/>
        </w:rPr>
        <w:t xml:space="preserve">. </w:t>
      </w:r>
      <w:r w:rsidR="00664675" w:rsidRPr="00535A3D">
        <w:rPr>
          <w:rStyle w:val="2"/>
          <w:color w:val="auto"/>
          <w:sz w:val="24"/>
          <w:szCs w:val="24"/>
        </w:rPr>
        <w:t>Источник финансирования –  Республиканский бюджет</w:t>
      </w:r>
      <w:r w:rsidR="00535A3D">
        <w:rPr>
          <w:rStyle w:val="2"/>
          <w:color w:val="auto"/>
          <w:sz w:val="24"/>
          <w:szCs w:val="24"/>
        </w:rPr>
        <w:t xml:space="preserve"> – Фонд капитальных вложений на 2023 год</w:t>
      </w:r>
      <w:r w:rsidR="00664675" w:rsidRPr="00535A3D">
        <w:rPr>
          <w:rStyle w:val="2"/>
          <w:color w:val="auto"/>
          <w:sz w:val="24"/>
          <w:szCs w:val="24"/>
        </w:rPr>
        <w:t>.</w:t>
      </w:r>
    </w:p>
    <w:p w:rsidR="00664675" w:rsidRPr="006B7311" w:rsidRDefault="00664675" w:rsidP="00664675">
      <w:pPr>
        <w:tabs>
          <w:tab w:val="left" w:pos="1276"/>
        </w:tabs>
        <w:spacing w:after="0" w:line="240" w:lineRule="auto"/>
        <w:ind w:left="709"/>
        <w:jc w:val="both"/>
        <w:rPr>
          <w:rFonts w:ascii="Times New Roman" w:hAnsi="Times New Roman"/>
          <w:sz w:val="24"/>
          <w:szCs w:val="24"/>
          <w:highlight w:val="yellow"/>
        </w:rPr>
      </w:pPr>
    </w:p>
    <w:p w:rsidR="00664675" w:rsidRPr="006B7311" w:rsidRDefault="00664675" w:rsidP="00664675">
      <w:pPr>
        <w:tabs>
          <w:tab w:val="left" w:pos="1134"/>
        </w:tabs>
        <w:spacing w:after="0" w:line="240" w:lineRule="auto"/>
        <w:rPr>
          <w:rFonts w:ascii="Times New Roman" w:hAnsi="Times New Roman"/>
          <w:bCs/>
          <w:kern w:val="36"/>
          <w:sz w:val="24"/>
          <w:szCs w:val="24"/>
        </w:rPr>
      </w:pPr>
    </w:p>
    <w:p w:rsidR="00543D28" w:rsidRDefault="00664675" w:rsidP="00543D28">
      <w:pPr>
        <w:pStyle w:val="a4"/>
        <w:numPr>
          <w:ilvl w:val="0"/>
          <w:numId w:val="3"/>
        </w:numPr>
        <w:tabs>
          <w:tab w:val="left" w:pos="0"/>
        </w:tabs>
        <w:spacing w:after="0" w:line="240" w:lineRule="auto"/>
        <w:jc w:val="center"/>
        <w:rPr>
          <w:rFonts w:ascii="Times New Roman" w:hAnsi="Times New Roman"/>
          <w:b/>
          <w:sz w:val="24"/>
          <w:szCs w:val="24"/>
        </w:rPr>
      </w:pPr>
      <w:r w:rsidRPr="00543D28">
        <w:rPr>
          <w:rFonts w:ascii="Times New Roman" w:hAnsi="Times New Roman"/>
          <w:b/>
          <w:sz w:val="24"/>
          <w:szCs w:val="24"/>
        </w:rPr>
        <w:t>СРОКИ ВЫПОЛНЕНИЯ РАБОТ И ПОРЯДОК СДАЧИ-ПРИЕМКИ</w:t>
      </w:r>
    </w:p>
    <w:p w:rsidR="00664675" w:rsidRPr="00543D28" w:rsidRDefault="00543D28" w:rsidP="00543D28">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В</w:t>
      </w:r>
      <w:r w:rsidR="00664675" w:rsidRPr="00543D28">
        <w:rPr>
          <w:rFonts w:ascii="Times New Roman" w:hAnsi="Times New Roman"/>
          <w:b/>
          <w:sz w:val="24"/>
          <w:szCs w:val="24"/>
        </w:rPr>
        <w:t>ЫПОЛНЕННЫХ РАБОТ</w:t>
      </w:r>
    </w:p>
    <w:p w:rsidR="00664675" w:rsidRPr="006B7311" w:rsidRDefault="00664675" w:rsidP="00664675">
      <w:pPr>
        <w:tabs>
          <w:tab w:val="left" w:pos="709"/>
        </w:tabs>
        <w:spacing w:after="0" w:line="240" w:lineRule="auto"/>
        <w:rPr>
          <w:rFonts w:ascii="Times New Roman" w:hAnsi="Times New Roman"/>
          <w:b/>
          <w:sz w:val="24"/>
          <w:szCs w:val="24"/>
        </w:rPr>
      </w:pPr>
    </w:p>
    <w:p w:rsidR="00664675" w:rsidRPr="0029013F" w:rsidRDefault="00664675" w:rsidP="00543D28">
      <w:pPr>
        <w:numPr>
          <w:ilvl w:val="1"/>
          <w:numId w:val="3"/>
        </w:numPr>
        <w:tabs>
          <w:tab w:val="left" w:pos="0"/>
        </w:tabs>
        <w:spacing w:after="0" w:line="240" w:lineRule="auto"/>
        <w:ind w:left="0" w:firstLine="709"/>
        <w:jc w:val="both"/>
        <w:rPr>
          <w:rFonts w:ascii="Times New Roman" w:hAnsi="Times New Roman"/>
          <w:b/>
          <w:sz w:val="24"/>
          <w:szCs w:val="24"/>
        </w:rPr>
      </w:pPr>
      <w:r w:rsidRPr="0029013F">
        <w:rPr>
          <w:rFonts w:ascii="Times New Roman" w:hAnsi="Times New Roman"/>
          <w:sz w:val="24"/>
          <w:szCs w:val="24"/>
        </w:rPr>
        <w:t xml:space="preserve">Срок выполнения работ, указанных в Приложении № 1 контракта до </w:t>
      </w:r>
      <w:r w:rsidR="009419AD" w:rsidRPr="0029013F">
        <w:rPr>
          <w:rFonts w:ascii="Times New Roman" w:hAnsi="Times New Roman"/>
          <w:sz w:val="24"/>
          <w:szCs w:val="24"/>
        </w:rPr>
        <w:t>___________</w:t>
      </w:r>
      <w:r w:rsidRPr="0029013F">
        <w:rPr>
          <w:rFonts w:ascii="Times New Roman" w:hAnsi="Times New Roman"/>
          <w:sz w:val="24"/>
          <w:szCs w:val="24"/>
        </w:rPr>
        <w:t xml:space="preserve"> 2023 года.</w:t>
      </w:r>
    </w:p>
    <w:p w:rsidR="00664675" w:rsidRPr="006B7311" w:rsidRDefault="00664675" w:rsidP="00543D28">
      <w:pPr>
        <w:numPr>
          <w:ilvl w:val="1"/>
          <w:numId w:val="3"/>
        </w:numPr>
        <w:tabs>
          <w:tab w:val="left" w:pos="0"/>
        </w:tabs>
        <w:spacing w:after="0" w:line="240" w:lineRule="auto"/>
        <w:ind w:left="0" w:firstLine="709"/>
        <w:jc w:val="both"/>
        <w:rPr>
          <w:rFonts w:ascii="Times New Roman" w:hAnsi="Times New Roman"/>
          <w:b/>
          <w:sz w:val="24"/>
          <w:szCs w:val="24"/>
        </w:rPr>
      </w:pPr>
      <w:r w:rsidRPr="006B7311">
        <w:rPr>
          <w:rFonts w:ascii="Times New Roman" w:hAnsi="Times New Roman"/>
          <w:sz w:val="24"/>
          <w:szCs w:val="24"/>
        </w:rPr>
        <w:t>Передача результатов выполненных Подрядчиком р</w:t>
      </w:r>
      <w:r w:rsidR="00F85BD2">
        <w:rPr>
          <w:rFonts w:ascii="Times New Roman" w:hAnsi="Times New Roman"/>
          <w:sz w:val="24"/>
          <w:szCs w:val="24"/>
        </w:rPr>
        <w:t xml:space="preserve">абот оформляется Актом приёмки </w:t>
      </w:r>
      <w:r w:rsidRPr="006B7311">
        <w:rPr>
          <w:rFonts w:ascii="Times New Roman" w:hAnsi="Times New Roman"/>
          <w:sz w:val="24"/>
          <w:szCs w:val="24"/>
        </w:rPr>
        <w:t>выполненных работ.</w:t>
      </w:r>
    </w:p>
    <w:p w:rsidR="00664675" w:rsidRPr="006B7311" w:rsidRDefault="00664675" w:rsidP="00543D28">
      <w:pPr>
        <w:pStyle w:val="aa"/>
        <w:numPr>
          <w:ilvl w:val="1"/>
          <w:numId w:val="3"/>
        </w:numPr>
        <w:tabs>
          <w:tab w:val="left" w:pos="0"/>
        </w:tabs>
        <w:ind w:left="0" w:firstLine="709"/>
        <w:jc w:val="both"/>
        <w:rPr>
          <w:rFonts w:ascii="Times New Roman" w:hAnsi="Times New Roman"/>
          <w:sz w:val="24"/>
          <w:szCs w:val="24"/>
        </w:rPr>
      </w:pPr>
      <w:r w:rsidRPr="006B7311">
        <w:rPr>
          <w:rFonts w:ascii="Times New Roman" w:hAnsi="Times New Roman"/>
          <w:sz w:val="24"/>
          <w:szCs w:val="24"/>
        </w:rPr>
        <w:t>Подрядчик предоставляет Заказчику результат раб</w:t>
      </w:r>
      <w:r w:rsidR="00F85BD2">
        <w:rPr>
          <w:rFonts w:ascii="Times New Roman" w:hAnsi="Times New Roman"/>
          <w:sz w:val="24"/>
          <w:szCs w:val="24"/>
        </w:rPr>
        <w:t xml:space="preserve">от, с приложением Акта приёмки </w:t>
      </w:r>
      <w:r w:rsidRPr="006B7311">
        <w:rPr>
          <w:rFonts w:ascii="Times New Roman" w:hAnsi="Times New Roman"/>
          <w:sz w:val="24"/>
          <w:szCs w:val="24"/>
        </w:rPr>
        <w:t>выполненных работ. Датой завершения работ считается дата под</w:t>
      </w:r>
      <w:r w:rsidR="00F85BD2">
        <w:rPr>
          <w:rFonts w:ascii="Times New Roman" w:hAnsi="Times New Roman"/>
          <w:sz w:val="24"/>
          <w:szCs w:val="24"/>
        </w:rPr>
        <w:t xml:space="preserve">писания Сторонами Акта приемки </w:t>
      </w:r>
      <w:r w:rsidRPr="006B7311">
        <w:rPr>
          <w:rFonts w:ascii="Times New Roman" w:hAnsi="Times New Roman"/>
          <w:sz w:val="24"/>
          <w:szCs w:val="24"/>
        </w:rPr>
        <w:t>выполненных работ.</w:t>
      </w:r>
    </w:p>
    <w:p w:rsidR="00664675" w:rsidRPr="00E93C5F" w:rsidRDefault="00664675" w:rsidP="00543D28">
      <w:pPr>
        <w:numPr>
          <w:ilvl w:val="1"/>
          <w:numId w:val="3"/>
        </w:numPr>
        <w:tabs>
          <w:tab w:val="left" w:pos="0"/>
        </w:tabs>
        <w:spacing w:after="0" w:line="240" w:lineRule="auto"/>
        <w:ind w:left="0" w:firstLine="709"/>
        <w:jc w:val="both"/>
        <w:rPr>
          <w:rFonts w:ascii="Times New Roman" w:hAnsi="Times New Roman"/>
          <w:b/>
          <w:sz w:val="24"/>
          <w:szCs w:val="24"/>
        </w:rPr>
      </w:pPr>
      <w:r w:rsidRPr="00E93C5F">
        <w:rPr>
          <w:rFonts w:ascii="Times New Roman" w:hAnsi="Times New Roman"/>
          <w:bCs/>
          <w:spacing w:val="-2"/>
          <w:sz w:val="24"/>
          <w:szCs w:val="24"/>
        </w:rPr>
        <w:t>Заказчик</w:t>
      </w:r>
      <w:r w:rsidR="00E93C5F" w:rsidRPr="00E93C5F">
        <w:rPr>
          <w:rFonts w:ascii="Times New Roman" w:hAnsi="Times New Roman"/>
          <w:bCs/>
          <w:spacing w:val="-2"/>
          <w:sz w:val="24"/>
          <w:szCs w:val="24"/>
        </w:rPr>
        <w:t xml:space="preserve">, делегировав принятие результата работ представителем от Получателя, </w:t>
      </w:r>
      <w:r w:rsidRPr="00E93C5F">
        <w:rPr>
          <w:rFonts w:ascii="Times New Roman" w:hAnsi="Times New Roman"/>
          <w:sz w:val="24"/>
          <w:szCs w:val="24"/>
        </w:rPr>
        <w:t>в течение</w:t>
      </w:r>
      <w:r w:rsidRPr="00E93C5F">
        <w:rPr>
          <w:rFonts w:ascii="Times New Roman" w:hAnsi="Times New Roman"/>
          <w:noProof/>
          <w:sz w:val="24"/>
          <w:szCs w:val="24"/>
        </w:rPr>
        <w:t xml:space="preserve"> 5 (пяти)</w:t>
      </w:r>
      <w:r w:rsidRPr="00E93C5F">
        <w:rPr>
          <w:rFonts w:ascii="Times New Roman" w:hAnsi="Times New Roman"/>
          <w:sz w:val="24"/>
          <w:szCs w:val="24"/>
        </w:rPr>
        <w:t xml:space="preserve"> рабочих дней со дня предоставления Подрядчиком Акта обязан принять результат выполненных работ и направить Подрядчику подписанный Акт приемки выполненных</w:t>
      </w:r>
      <w:r w:rsidRPr="00E93C5F">
        <w:rPr>
          <w:rFonts w:ascii="Times New Roman" w:hAnsi="Times New Roman"/>
          <w:bCs/>
          <w:sz w:val="24"/>
          <w:szCs w:val="24"/>
        </w:rPr>
        <w:t xml:space="preserve"> работ</w:t>
      </w:r>
      <w:r w:rsidRPr="00E93C5F">
        <w:rPr>
          <w:rFonts w:ascii="Times New Roman" w:hAnsi="Times New Roman"/>
          <w:sz w:val="24"/>
          <w:szCs w:val="24"/>
        </w:rPr>
        <w:t xml:space="preserve"> или мотивированный отказ в приемке. </w:t>
      </w:r>
    </w:p>
    <w:p w:rsidR="00664675" w:rsidRPr="006B7311" w:rsidRDefault="00664675" w:rsidP="00543D28">
      <w:pPr>
        <w:numPr>
          <w:ilvl w:val="1"/>
          <w:numId w:val="3"/>
        </w:numPr>
        <w:tabs>
          <w:tab w:val="left" w:pos="0"/>
        </w:tabs>
        <w:spacing w:after="0" w:line="240" w:lineRule="auto"/>
        <w:ind w:left="0" w:firstLine="709"/>
        <w:jc w:val="both"/>
        <w:rPr>
          <w:rFonts w:ascii="Times New Roman" w:hAnsi="Times New Roman"/>
          <w:b/>
          <w:sz w:val="24"/>
          <w:szCs w:val="24"/>
        </w:rPr>
      </w:pPr>
      <w:r w:rsidRPr="006B7311">
        <w:rPr>
          <w:rFonts w:ascii="Times New Roman" w:hAnsi="Times New Roman"/>
          <w:sz w:val="24"/>
          <w:szCs w:val="24"/>
        </w:rPr>
        <w:lastRenderedPageBreak/>
        <w:t>В случае мотивированного отказа Заказчика от приемки выполненных работ, Сторонами составляется двусторонний акт с указанием перечня недостатков, порядка и сроков их устранения.</w:t>
      </w:r>
    </w:p>
    <w:p w:rsidR="00664675" w:rsidRPr="006B7311" w:rsidRDefault="00F85BD2" w:rsidP="00543D28">
      <w:pPr>
        <w:numPr>
          <w:ilvl w:val="1"/>
          <w:numId w:val="3"/>
        </w:numPr>
        <w:tabs>
          <w:tab w:val="left" w:pos="0"/>
        </w:tabs>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Подрядчик </w:t>
      </w:r>
      <w:r w:rsidR="00664675" w:rsidRPr="006B7311">
        <w:rPr>
          <w:rFonts w:ascii="Times New Roman" w:hAnsi="Times New Roman"/>
          <w:sz w:val="24"/>
          <w:szCs w:val="24"/>
        </w:rPr>
        <w:t>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w:t>
      </w:r>
      <w:r w:rsidR="00BE3534">
        <w:rPr>
          <w:rFonts w:ascii="Times New Roman" w:hAnsi="Times New Roman"/>
          <w:sz w:val="24"/>
          <w:szCs w:val="24"/>
        </w:rPr>
        <w:t xml:space="preserve">аказчику повторный Акт приемки </w:t>
      </w:r>
      <w:r w:rsidR="00664675" w:rsidRPr="006B7311">
        <w:rPr>
          <w:rFonts w:ascii="Times New Roman" w:hAnsi="Times New Roman"/>
          <w:sz w:val="24"/>
          <w:szCs w:val="24"/>
        </w:rPr>
        <w:t>выполненных работ, который подлежит рассмотрению и подписанию Заказчиком в срок, установленный пунктом 3.4. настоящего контракта.</w:t>
      </w:r>
    </w:p>
    <w:p w:rsidR="00664675" w:rsidRPr="00E93C5F" w:rsidRDefault="00664675" w:rsidP="00543D28">
      <w:pPr>
        <w:pStyle w:val="a6"/>
        <w:widowControl/>
        <w:numPr>
          <w:ilvl w:val="1"/>
          <w:numId w:val="3"/>
        </w:numPr>
        <w:tabs>
          <w:tab w:val="left" w:pos="0"/>
          <w:tab w:val="left" w:pos="851"/>
          <w:tab w:val="left" w:pos="993"/>
        </w:tabs>
        <w:suppressAutoHyphens/>
        <w:spacing w:after="0"/>
        <w:ind w:left="0" w:firstLine="709"/>
        <w:jc w:val="both"/>
        <w:rPr>
          <w:rFonts w:ascii="Times New Roman" w:hAnsi="Times New Roman" w:cs="Times New Roman"/>
          <w:b/>
          <w:color w:val="auto"/>
        </w:rPr>
      </w:pPr>
      <w:r w:rsidRPr="00E93C5F">
        <w:rPr>
          <w:rFonts w:ascii="Times New Roman" w:hAnsi="Times New Roman" w:cs="Times New Roman"/>
          <w:color w:val="auto"/>
        </w:rPr>
        <w:t xml:space="preserve">В случае обнаружения </w:t>
      </w:r>
      <w:r w:rsidR="00E93C5F" w:rsidRPr="00E93C5F">
        <w:rPr>
          <w:rFonts w:ascii="Times New Roman" w:hAnsi="Times New Roman"/>
          <w:bCs/>
          <w:spacing w:val="-2"/>
        </w:rPr>
        <w:t xml:space="preserve">делегированными </w:t>
      </w:r>
      <w:r w:rsidRPr="00E93C5F">
        <w:rPr>
          <w:rFonts w:ascii="Times New Roman" w:hAnsi="Times New Roman" w:cs="Times New Roman"/>
          <w:color w:val="auto"/>
        </w:rPr>
        <w:t xml:space="preserve">Заказчиком </w:t>
      </w:r>
      <w:r w:rsidR="00E93C5F" w:rsidRPr="00E93C5F">
        <w:rPr>
          <w:rFonts w:ascii="Times New Roman" w:hAnsi="Times New Roman" w:cs="Times New Roman"/>
          <w:color w:val="auto"/>
        </w:rPr>
        <w:t>представителями от Получателя</w:t>
      </w:r>
      <w:r w:rsidR="003C52DF">
        <w:rPr>
          <w:rFonts w:ascii="Times New Roman" w:hAnsi="Times New Roman" w:cs="Times New Roman"/>
          <w:color w:val="auto"/>
        </w:rPr>
        <w:t xml:space="preserve"> </w:t>
      </w:r>
      <w:r w:rsidR="00E93C5F" w:rsidRPr="00E93C5F">
        <w:rPr>
          <w:rFonts w:ascii="Times New Roman" w:hAnsi="Times New Roman" w:cs="Times New Roman"/>
          <w:color w:val="auto"/>
        </w:rPr>
        <w:t xml:space="preserve">по принятию результатов работ </w:t>
      </w:r>
      <w:r w:rsidRPr="00E93C5F">
        <w:rPr>
          <w:rFonts w:ascii="Times New Roman" w:hAnsi="Times New Roman" w:cs="Times New Roman"/>
          <w:color w:val="auto"/>
        </w:rPr>
        <w:t xml:space="preserve">скрытых недостатков после подписания Акта приемки выполненных работ, </w:t>
      </w:r>
      <w:r w:rsidR="00E93C5F" w:rsidRPr="00E93C5F">
        <w:rPr>
          <w:rFonts w:ascii="Times New Roman" w:hAnsi="Times New Roman" w:cs="Times New Roman"/>
          <w:color w:val="auto"/>
        </w:rPr>
        <w:t xml:space="preserve">Заказчик </w:t>
      </w:r>
      <w:r w:rsidRPr="00E93C5F">
        <w:rPr>
          <w:rFonts w:ascii="Times New Roman" w:hAnsi="Times New Roman" w:cs="Times New Roman"/>
          <w:color w:val="auto"/>
        </w:rPr>
        <w:t>обязан известить об</w:t>
      </w:r>
      <w:r w:rsidR="00E93C5F" w:rsidRPr="00E93C5F">
        <w:rPr>
          <w:rFonts w:ascii="Times New Roman" w:hAnsi="Times New Roman" w:cs="Times New Roman"/>
          <w:color w:val="auto"/>
        </w:rPr>
        <w:t xml:space="preserve"> этом Подрядчика в 10-дневный</w:t>
      </w:r>
      <w:r w:rsidRPr="00E93C5F">
        <w:rPr>
          <w:rFonts w:ascii="Times New Roman" w:hAnsi="Times New Roman" w:cs="Times New Roman"/>
          <w:color w:val="auto"/>
        </w:rPr>
        <w:t xml:space="preserve"> срок. В этом </w:t>
      </w:r>
      <w:r w:rsidR="00E93C5F" w:rsidRPr="00E93C5F">
        <w:rPr>
          <w:rFonts w:ascii="Times New Roman" w:hAnsi="Times New Roman" w:cs="Times New Roman"/>
          <w:color w:val="auto"/>
        </w:rPr>
        <w:t>случае Подрядчик в согласованный Сторонами срок, но не более одного календарного месяца</w:t>
      </w:r>
      <w:r w:rsidRPr="00E93C5F">
        <w:rPr>
          <w:rFonts w:ascii="Times New Roman" w:hAnsi="Times New Roman" w:cs="Times New Roman"/>
          <w:color w:val="auto"/>
        </w:rPr>
        <w:t xml:space="preserve"> обязан устранить выявленные недостатки своими силами и за свой счет.</w:t>
      </w:r>
    </w:p>
    <w:p w:rsidR="00664675" w:rsidRPr="006B7311" w:rsidRDefault="00664675" w:rsidP="00543D28">
      <w:pPr>
        <w:pStyle w:val="a6"/>
        <w:widowControl/>
        <w:numPr>
          <w:ilvl w:val="1"/>
          <w:numId w:val="3"/>
        </w:numPr>
        <w:tabs>
          <w:tab w:val="left" w:pos="0"/>
          <w:tab w:val="left" w:pos="851"/>
          <w:tab w:val="left" w:pos="993"/>
        </w:tabs>
        <w:suppressAutoHyphens/>
        <w:spacing w:after="0"/>
        <w:ind w:left="0" w:firstLine="709"/>
        <w:jc w:val="both"/>
        <w:rPr>
          <w:rFonts w:ascii="Times New Roman" w:hAnsi="Times New Roman" w:cs="Times New Roman"/>
          <w:b/>
          <w:color w:val="auto"/>
        </w:rPr>
      </w:pPr>
      <w:r w:rsidRPr="006B7311">
        <w:rPr>
          <w:rFonts w:ascii="Times New Roman" w:hAnsi="Times New Roman" w:cs="Times New Roman"/>
          <w:color w:val="auto"/>
        </w:rPr>
        <w:t>В случае уклонения Подрядчика от исполнения обязательств, предусмотренных пунктами 3.6. и 3.7. Контракта, Заказчик вправе поручить исправление выявленных недостатков третьим лицам, при этом Подрядчик обязан возместить все понесенные</w:t>
      </w:r>
      <w:r w:rsidR="009901DA">
        <w:rPr>
          <w:rFonts w:ascii="Times New Roman" w:hAnsi="Times New Roman" w:cs="Times New Roman"/>
          <w:color w:val="auto"/>
        </w:rPr>
        <w:t>,</w:t>
      </w:r>
      <w:r w:rsidRPr="006B7311">
        <w:rPr>
          <w:rFonts w:ascii="Times New Roman" w:hAnsi="Times New Roman" w:cs="Times New Roman"/>
          <w:color w:val="auto"/>
        </w:rPr>
        <w:t xml:space="preserve"> в связи с этим расходы</w:t>
      </w:r>
      <w:r w:rsidR="009901DA">
        <w:rPr>
          <w:rFonts w:ascii="Times New Roman" w:hAnsi="Times New Roman" w:cs="Times New Roman"/>
          <w:color w:val="auto"/>
        </w:rPr>
        <w:t>,</w:t>
      </w:r>
      <w:r w:rsidRPr="006B7311">
        <w:rPr>
          <w:rFonts w:ascii="Times New Roman" w:hAnsi="Times New Roman" w:cs="Times New Roman"/>
          <w:color w:val="auto"/>
        </w:rPr>
        <w:t xml:space="preserve"> в полном объёме в сроки</w:t>
      </w:r>
      <w:r w:rsidR="008D110F">
        <w:rPr>
          <w:rFonts w:ascii="Times New Roman" w:hAnsi="Times New Roman" w:cs="Times New Roman"/>
          <w:color w:val="auto"/>
        </w:rPr>
        <w:t>,</w:t>
      </w:r>
      <w:r w:rsidRPr="006B7311">
        <w:rPr>
          <w:rFonts w:ascii="Times New Roman" w:hAnsi="Times New Roman" w:cs="Times New Roman"/>
          <w:color w:val="auto"/>
        </w:rPr>
        <w:t xml:space="preserve"> указанные Заказчиком.</w:t>
      </w:r>
    </w:p>
    <w:p w:rsidR="00664675" w:rsidRPr="006B7311" w:rsidRDefault="00664675" w:rsidP="00664675">
      <w:pPr>
        <w:pStyle w:val="a6"/>
        <w:widowControl/>
        <w:tabs>
          <w:tab w:val="left" w:pos="0"/>
          <w:tab w:val="left" w:pos="851"/>
          <w:tab w:val="left" w:pos="993"/>
        </w:tabs>
        <w:suppressAutoHyphens/>
        <w:spacing w:after="0"/>
        <w:ind w:left="709"/>
        <w:jc w:val="both"/>
        <w:rPr>
          <w:rFonts w:ascii="Times New Roman" w:hAnsi="Times New Roman" w:cs="Times New Roman"/>
          <w:b/>
          <w:color w:val="auto"/>
        </w:rPr>
      </w:pPr>
    </w:p>
    <w:p w:rsidR="00664675" w:rsidRPr="006B7311" w:rsidRDefault="00664675" w:rsidP="00664675">
      <w:pPr>
        <w:tabs>
          <w:tab w:val="left" w:pos="0"/>
        </w:tabs>
        <w:spacing w:after="0" w:line="240" w:lineRule="auto"/>
        <w:rPr>
          <w:rFonts w:ascii="Times New Roman" w:hAnsi="Times New Roman"/>
          <w:sz w:val="24"/>
          <w:szCs w:val="24"/>
        </w:rPr>
      </w:pPr>
    </w:p>
    <w:p w:rsidR="00664675" w:rsidRPr="006B7311" w:rsidRDefault="00664675" w:rsidP="00543D28">
      <w:pPr>
        <w:pStyle w:val="a4"/>
        <w:numPr>
          <w:ilvl w:val="0"/>
          <w:numId w:val="3"/>
        </w:numPr>
        <w:tabs>
          <w:tab w:val="left" w:pos="0"/>
        </w:tabs>
        <w:spacing w:after="0" w:line="240" w:lineRule="auto"/>
        <w:ind w:left="0" w:firstLine="0"/>
        <w:contextualSpacing w:val="0"/>
        <w:jc w:val="center"/>
        <w:rPr>
          <w:rFonts w:ascii="Times New Roman" w:hAnsi="Times New Roman"/>
          <w:b/>
          <w:sz w:val="24"/>
          <w:szCs w:val="24"/>
        </w:rPr>
      </w:pPr>
      <w:r w:rsidRPr="006B7311">
        <w:rPr>
          <w:rFonts w:ascii="Times New Roman" w:hAnsi="Times New Roman"/>
          <w:b/>
          <w:sz w:val="24"/>
          <w:szCs w:val="24"/>
        </w:rPr>
        <w:t>ПРАВА И ОБЯЗАННОСТИ СТОРОН</w:t>
      </w:r>
    </w:p>
    <w:p w:rsidR="00664675" w:rsidRPr="006B7311" w:rsidRDefault="00664675" w:rsidP="00664675">
      <w:pPr>
        <w:tabs>
          <w:tab w:val="left" w:pos="709"/>
        </w:tabs>
        <w:spacing w:after="0" w:line="240" w:lineRule="auto"/>
        <w:rPr>
          <w:rFonts w:ascii="Times New Roman" w:hAnsi="Times New Roman"/>
          <w:sz w:val="24"/>
          <w:szCs w:val="24"/>
        </w:rPr>
      </w:pPr>
    </w:p>
    <w:p w:rsidR="00664675" w:rsidRPr="006B7311" w:rsidRDefault="00664675" w:rsidP="00664675">
      <w:pPr>
        <w:spacing w:after="0" w:line="240" w:lineRule="auto"/>
        <w:ind w:firstLine="709"/>
        <w:jc w:val="both"/>
        <w:rPr>
          <w:rFonts w:ascii="Times New Roman" w:hAnsi="Times New Roman"/>
          <w:b/>
          <w:sz w:val="24"/>
          <w:szCs w:val="24"/>
        </w:rPr>
      </w:pPr>
      <w:r w:rsidRPr="006B7311">
        <w:rPr>
          <w:rFonts w:ascii="Times New Roman" w:hAnsi="Times New Roman"/>
          <w:b/>
          <w:sz w:val="24"/>
          <w:szCs w:val="24"/>
        </w:rPr>
        <w:t>4.1. Подрядчик обязуется:</w:t>
      </w:r>
    </w:p>
    <w:p w:rsidR="00664675" w:rsidRPr="006B7311" w:rsidRDefault="00B34C8E" w:rsidP="00664675">
      <w:pPr>
        <w:spacing w:after="0" w:line="240" w:lineRule="auto"/>
        <w:ind w:firstLine="709"/>
        <w:jc w:val="both"/>
        <w:rPr>
          <w:rStyle w:val="FontStyle20"/>
          <w:sz w:val="24"/>
          <w:szCs w:val="24"/>
        </w:rPr>
      </w:pPr>
      <w:r>
        <w:rPr>
          <w:rFonts w:ascii="Times New Roman" w:hAnsi="Times New Roman"/>
          <w:sz w:val="24"/>
          <w:szCs w:val="24"/>
        </w:rPr>
        <w:t>4.1.1. В</w:t>
      </w:r>
      <w:r w:rsidR="00664675" w:rsidRPr="006B7311">
        <w:rPr>
          <w:rFonts w:ascii="Times New Roman" w:hAnsi="Times New Roman"/>
          <w:sz w:val="24"/>
          <w:szCs w:val="24"/>
        </w:rPr>
        <w:t xml:space="preserve">ыполнять работы </w:t>
      </w:r>
      <w:r w:rsidR="00664675" w:rsidRPr="006B7311">
        <w:rPr>
          <w:rStyle w:val="FontStyle20"/>
          <w:sz w:val="24"/>
          <w:szCs w:val="24"/>
        </w:rPr>
        <w:t xml:space="preserve">качественно с соблюдением норм и Правил в соответствии с требованиями Заказчика и Получателя в сроки, предусмотренные </w:t>
      </w:r>
      <w:r>
        <w:rPr>
          <w:rStyle w:val="FontStyle20"/>
          <w:sz w:val="24"/>
          <w:szCs w:val="24"/>
        </w:rPr>
        <w:t xml:space="preserve">настоящим </w:t>
      </w:r>
      <w:r w:rsidR="00664675" w:rsidRPr="006B7311">
        <w:rPr>
          <w:rStyle w:val="FontStyle20"/>
          <w:sz w:val="24"/>
          <w:szCs w:val="24"/>
        </w:rPr>
        <w:t>Контрактом;</w:t>
      </w:r>
    </w:p>
    <w:p w:rsidR="00664675" w:rsidRPr="006B7311" w:rsidRDefault="00664675" w:rsidP="00664675">
      <w:pPr>
        <w:spacing w:after="0" w:line="240" w:lineRule="auto"/>
        <w:ind w:firstLine="709"/>
        <w:jc w:val="both"/>
        <w:rPr>
          <w:rFonts w:ascii="Times New Roman" w:hAnsi="Times New Roman"/>
          <w:sz w:val="24"/>
          <w:szCs w:val="24"/>
        </w:rPr>
      </w:pPr>
      <w:r w:rsidRPr="006B7311">
        <w:rPr>
          <w:rFonts w:ascii="Times New Roman" w:hAnsi="Times New Roman"/>
          <w:sz w:val="24"/>
          <w:szCs w:val="24"/>
        </w:rPr>
        <w:t xml:space="preserve"> 4.1.2. </w:t>
      </w:r>
      <w:r w:rsidR="00B34C8E">
        <w:rPr>
          <w:rStyle w:val="FontStyle22"/>
          <w:sz w:val="24"/>
          <w:szCs w:val="24"/>
        </w:rPr>
        <w:t>У</w:t>
      </w:r>
      <w:r w:rsidRPr="006B7311">
        <w:rPr>
          <w:rStyle w:val="FontStyle22"/>
          <w:sz w:val="24"/>
          <w:szCs w:val="24"/>
        </w:rPr>
        <w:t>странять выявленные Заказчиком недостатки выполненных работ, в сроки, согласованные Сторонами;</w:t>
      </w:r>
    </w:p>
    <w:p w:rsidR="00664675" w:rsidRPr="006B7311" w:rsidRDefault="00B34C8E" w:rsidP="00664675">
      <w:pPr>
        <w:spacing w:after="0" w:line="240" w:lineRule="auto"/>
        <w:ind w:firstLine="709"/>
        <w:jc w:val="both"/>
        <w:rPr>
          <w:rFonts w:ascii="Times New Roman" w:hAnsi="Times New Roman"/>
          <w:sz w:val="24"/>
          <w:szCs w:val="24"/>
        </w:rPr>
      </w:pPr>
      <w:r>
        <w:rPr>
          <w:rFonts w:ascii="Times New Roman" w:hAnsi="Times New Roman"/>
          <w:sz w:val="24"/>
          <w:szCs w:val="24"/>
        </w:rPr>
        <w:t>4.1.3. О</w:t>
      </w:r>
      <w:r w:rsidR="00664675" w:rsidRPr="006B7311">
        <w:rPr>
          <w:rFonts w:ascii="Times New Roman" w:hAnsi="Times New Roman"/>
          <w:sz w:val="24"/>
          <w:szCs w:val="24"/>
        </w:rPr>
        <w:t>беспечивать возможность осуществления Заказчиком и Получателем контроля и надзора за ходом выполнения работ, качеством используемых материалов и оборудования;</w:t>
      </w:r>
    </w:p>
    <w:p w:rsidR="00664675" w:rsidRPr="006B7311" w:rsidRDefault="00B34C8E" w:rsidP="00664675">
      <w:pPr>
        <w:spacing w:after="0" w:line="240" w:lineRule="auto"/>
        <w:ind w:firstLine="709"/>
        <w:jc w:val="both"/>
        <w:rPr>
          <w:rFonts w:ascii="Times New Roman" w:hAnsi="Times New Roman"/>
          <w:sz w:val="24"/>
          <w:szCs w:val="24"/>
        </w:rPr>
      </w:pPr>
      <w:r>
        <w:rPr>
          <w:rFonts w:ascii="Times New Roman" w:hAnsi="Times New Roman"/>
          <w:sz w:val="24"/>
          <w:szCs w:val="24"/>
        </w:rPr>
        <w:t>4.1.4. С</w:t>
      </w:r>
      <w:r w:rsidR="00664675" w:rsidRPr="006B7311">
        <w:rPr>
          <w:rFonts w:ascii="Times New Roman" w:hAnsi="Times New Roman"/>
          <w:sz w:val="24"/>
          <w:szCs w:val="24"/>
        </w:rPr>
        <w:t>огласовывать с Заказчиком и Получателем все необходимые действия;</w:t>
      </w:r>
    </w:p>
    <w:p w:rsidR="00664675" w:rsidRPr="006B7311" w:rsidRDefault="00B34C8E" w:rsidP="00664675">
      <w:pPr>
        <w:spacing w:after="0" w:line="240" w:lineRule="auto"/>
        <w:ind w:firstLine="709"/>
        <w:jc w:val="both"/>
        <w:rPr>
          <w:rFonts w:ascii="Times New Roman" w:hAnsi="Times New Roman"/>
          <w:sz w:val="24"/>
          <w:szCs w:val="24"/>
        </w:rPr>
      </w:pPr>
      <w:r>
        <w:rPr>
          <w:rFonts w:ascii="Times New Roman" w:hAnsi="Times New Roman"/>
          <w:sz w:val="24"/>
          <w:szCs w:val="24"/>
        </w:rPr>
        <w:t>4.1.5. В</w:t>
      </w:r>
      <w:r w:rsidR="00664675" w:rsidRPr="006B7311">
        <w:rPr>
          <w:rFonts w:ascii="Times New Roman" w:hAnsi="Times New Roman"/>
          <w:sz w:val="24"/>
          <w:szCs w:val="24"/>
        </w:rPr>
        <w:t xml:space="preserve">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w:t>
      </w:r>
      <w:r>
        <w:rPr>
          <w:rFonts w:ascii="Times New Roman" w:hAnsi="Times New Roman"/>
          <w:sz w:val="24"/>
          <w:szCs w:val="24"/>
        </w:rPr>
        <w:t xml:space="preserve">настоящему </w:t>
      </w:r>
      <w:r w:rsidR="00664675" w:rsidRPr="006B7311">
        <w:rPr>
          <w:rFonts w:ascii="Times New Roman" w:hAnsi="Times New Roman"/>
          <w:sz w:val="24"/>
          <w:szCs w:val="24"/>
        </w:rPr>
        <w:t>Контракту;</w:t>
      </w:r>
    </w:p>
    <w:p w:rsidR="00664675" w:rsidRDefault="00B34C8E" w:rsidP="00664675">
      <w:pPr>
        <w:spacing w:after="0" w:line="240" w:lineRule="auto"/>
        <w:ind w:firstLine="709"/>
        <w:jc w:val="both"/>
        <w:rPr>
          <w:rFonts w:ascii="Times New Roman" w:hAnsi="Times New Roman"/>
          <w:sz w:val="24"/>
          <w:szCs w:val="24"/>
        </w:rPr>
      </w:pPr>
      <w:r>
        <w:rPr>
          <w:rFonts w:ascii="Times New Roman" w:hAnsi="Times New Roman"/>
          <w:sz w:val="24"/>
          <w:szCs w:val="24"/>
        </w:rPr>
        <w:t>4.1.6. П</w:t>
      </w:r>
      <w:r w:rsidR="00664675" w:rsidRPr="006B7311">
        <w:rPr>
          <w:rFonts w:ascii="Times New Roman" w:hAnsi="Times New Roman"/>
          <w:sz w:val="24"/>
          <w:szCs w:val="24"/>
        </w:rPr>
        <w:t>ередать результат выполненных работ Заказчику по Акту сдачи-приемки выполненных работ.</w:t>
      </w:r>
    </w:p>
    <w:p w:rsidR="00F30C5B" w:rsidRDefault="00F30C5B" w:rsidP="00664675">
      <w:pPr>
        <w:spacing w:after="0" w:line="240" w:lineRule="auto"/>
        <w:ind w:firstLine="709"/>
        <w:jc w:val="both"/>
        <w:rPr>
          <w:rFonts w:ascii="Times New Roman" w:hAnsi="Times New Roman"/>
          <w:sz w:val="24"/>
          <w:szCs w:val="24"/>
          <w:lang w:val="ru-MD"/>
        </w:rPr>
      </w:pPr>
      <w:r>
        <w:rPr>
          <w:rFonts w:ascii="Times New Roman" w:hAnsi="Times New Roman"/>
          <w:sz w:val="24"/>
          <w:szCs w:val="24"/>
          <w:lang w:val="ru-MD"/>
        </w:rPr>
        <w:t xml:space="preserve">4.1.7. </w:t>
      </w:r>
      <w:r w:rsidR="00A740DF" w:rsidRPr="00A740DF">
        <w:rPr>
          <w:rFonts w:ascii="Times New Roman" w:hAnsi="Times New Roman"/>
          <w:sz w:val="24"/>
          <w:szCs w:val="24"/>
        </w:rPr>
        <w:t>Подрядчик</w:t>
      </w:r>
      <w:r w:rsidR="00A740DF">
        <w:rPr>
          <w:rFonts w:ascii="Times New Roman" w:hAnsi="Times New Roman"/>
          <w:sz w:val="24"/>
          <w:szCs w:val="24"/>
          <w:lang w:val="ru-MD"/>
        </w:rPr>
        <w:t xml:space="preserve"> </w:t>
      </w:r>
      <w:r>
        <w:rPr>
          <w:rFonts w:ascii="Times New Roman" w:hAnsi="Times New Roman"/>
          <w:sz w:val="24"/>
          <w:szCs w:val="24"/>
          <w:lang w:val="ru-MD"/>
        </w:rPr>
        <w:t>несет ответственность:</w:t>
      </w:r>
    </w:p>
    <w:p w:rsidR="00F30C5B" w:rsidRDefault="00F30C5B" w:rsidP="00664675">
      <w:pPr>
        <w:spacing w:after="0" w:line="240" w:lineRule="auto"/>
        <w:ind w:firstLine="709"/>
        <w:jc w:val="both"/>
        <w:rPr>
          <w:rFonts w:ascii="Times New Roman" w:hAnsi="Times New Roman"/>
          <w:sz w:val="24"/>
          <w:szCs w:val="24"/>
          <w:lang w:val="ru-MD"/>
        </w:rPr>
      </w:pPr>
      <w:r>
        <w:rPr>
          <w:rFonts w:ascii="Times New Roman" w:hAnsi="Times New Roman"/>
          <w:sz w:val="24"/>
          <w:szCs w:val="24"/>
          <w:lang w:val="ru-MD"/>
        </w:rPr>
        <w:t>- за качество выполненных работ;</w:t>
      </w:r>
    </w:p>
    <w:p w:rsidR="00F30C5B" w:rsidRDefault="00B34C8E" w:rsidP="00664675">
      <w:pPr>
        <w:spacing w:after="0" w:line="240" w:lineRule="auto"/>
        <w:ind w:firstLine="709"/>
        <w:jc w:val="both"/>
        <w:rPr>
          <w:rFonts w:ascii="Times New Roman" w:hAnsi="Times New Roman"/>
          <w:sz w:val="24"/>
          <w:szCs w:val="24"/>
          <w:lang w:val="ru-MD"/>
        </w:rPr>
      </w:pPr>
      <w:r>
        <w:rPr>
          <w:rFonts w:ascii="Times New Roman" w:hAnsi="Times New Roman"/>
          <w:sz w:val="24"/>
          <w:szCs w:val="24"/>
          <w:lang w:val="ru-MD"/>
        </w:rPr>
        <w:t>- за соблюдением</w:t>
      </w:r>
      <w:r w:rsidR="00F30C5B">
        <w:rPr>
          <w:rFonts w:ascii="Times New Roman" w:hAnsi="Times New Roman"/>
          <w:sz w:val="24"/>
          <w:szCs w:val="24"/>
          <w:lang w:val="ru-MD"/>
        </w:rPr>
        <w:t xml:space="preserve"> строительных норм и правил, техники безопасности, правил пожарной безопасности;</w:t>
      </w:r>
    </w:p>
    <w:p w:rsidR="00F30C5B" w:rsidRDefault="00F30C5B" w:rsidP="00664675">
      <w:pPr>
        <w:spacing w:after="0" w:line="240" w:lineRule="auto"/>
        <w:ind w:firstLine="709"/>
        <w:jc w:val="both"/>
        <w:rPr>
          <w:rFonts w:ascii="Times New Roman" w:hAnsi="Times New Roman"/>
          <w:sz w:val="24"/>
          <w:szCs w:val="24"/>
          <w:lang w:val="ru-MD"/>
        </w:rPr>
      </w:pPr>
      <w:r>
        <w:rPr>
          <w:rFonts w:ascii="Times New Roman" w:hAnsi="Times New Roman"/>
          <w:sz w:val="24"/>
          <w:szCs w:val="24"/>
          <w:lang w:val="ru-MD"/>
        </w:rPr>
        <w:t xml:space="preserve">- </w:t>
      </w:r>
      <w:r w:rsidR="00B34C8E">
        <w:rPr>
          <w:rFonts w:ascii="Times New Roman" w:hAnsi="Times New Roman"/>
          <w:sz w:val="24"/>
          <w:szCs w:val="24"/>
          <w:lang w:val="ru-MD"/>
        </w:rPr>
        <w:t xml:space="preserve">за </w:t>
      </w:r>
      <w:r>
        <w:rPr>
          <w:rFonts w:ascii="Times New Roman" w:hAnsi="Times New Roman"/>
          <w:sz w:val="24"/>
          <w:szCs w:val="24"/>
          <w:lang w:val="ru-MD"/>
        </w:rPr>
        <w:t>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w:t>
      </w:r>
      <w:r w:rsidR="00A740DF">
        <w:rPr>
          <w:rFonts w:ascii="Times New Roman" w:hAnsi="Times New Roman"/>
          <w:sz w:val="24"/>
          <w:szCs w:val="24"/>
          <w:lang w:val="ru-MD"/>
        </w:rPr>
        <w:t>.</w:t>
      </w:r>
    </w:p>
    <w:p w:rsidR="00F30C5B" w:rsidRDefault="005B6996" w:rsidP="00664675">
      <w:pPr>
        <w:spacing w:after="0" w:line="240" w:lineRule="auto"/>
        <w:ind w:firstLine="709"/>
        <w:jc w:val="both"/>
        <w:rPr>
          <w:rFonts w:ascii="Times New Roman" w:hAnsi="Times New Roman"/>
          <w:sz w:val="24"/>
          <w:szCs w:val="24"/>
          <w:lang w:val="ru-MD"/>
        </w:rPr>
      </w:pPr>
      <w:r w:rsidRPr="0029013F">
        <w:rPr>
          <w:rFonts w:ascii="Times New Roman" w:hAnsi="Times New Roman"/>
          <w:sz w:val="24"/>
          <w:szCs w:val="24"/>
          <w:lang w:val="ru-MD"/>
        </w:rPr>
        <w:t>4.1.8. Осуществлять оплату за потребленную электороэнергию, за водопотребление и водоотведению на период проведения ремонтных работ по отдельно заключенным договорам.</w:t>
      </w:r>
    </w:p>
    <w:p w:rsidR="00F30C5B" w:rsidRPr="00F30C5B" w:rsidRDefault="00F30C5B" w:rsidP="00664675">
      <w:pPr>
        <w:spacing w:after="0" w:line="240" w:lineRule="auto"/>
        <w:ind w:firstLine="709"/>
        <w:jc w:val="both"/>
        <w:rPr>
          <w:rFonts w:ascii="Times New Roman" w:hAnsi="Times New Roman"/>
          <w:sz w:val="24"/>
          <w:szCs w:val="24"/>
          <w:lang w:val="ru-MD"/>
        </w:rPr>
      </w:pPr>
    </w:p>
    <w:p w:rsidR="00664675" w:rsidRPr="006B7311" w:rsidRDefault="00664675" w:rsidP="00664675">
      <w:pPr>
        <w:spacing w:after="0" w:line="240" w:lineRule="auto"/>
        <w:ind w:firstLine="709"/>
        <w:jc w:val="both"/>
        <w:rPr>
          <w:rFonts w:ascii="Times New Roman" w:hAnsi="Times New Roman"/>
          <w:b/>
          <w:sz w:val="24"/>
          <w:szCs w:val="24"/>
        </w:rPr>
      </w:pPr>
      <w:r w:rsidRPr="006B7311">
        <w:rPr>
          <w:rFonts w:ascii="Times New Roman" w:hAnsi="Times New Roman"/>
          <w:b/>
          <w:sz w:val="24"/>
          <w:szCs w:val="24"/>
        </w:rPr>
        <w:t>4.2. Подрядчик имеет право:</w:t>
      </w:r>
    </w:p>
    <w:p w:rsidR="00664675" w:rsidRPr="006B7311" w:rsidRDefault="0006666F" w:rsidP="00664675">
      <w:pPr>
        <w:spacing w:after="0" w:line="240" w:lineRule="auto"/>
        <w:ind w:firstLine="709"/>
        <w:jc w:val="both"/>
        <w:rPr>
          <w:rFonts w:ascii="Times New Roman" w:hAnsi="Times New Roman"/>
          <w:sz w:val="24"/>
          <w:szCs w:val="24"/>
        </w:rPr>
      </w:pPr>
      <w:r>
        <w:rPr>
          <w:rFonts w:ascii="Times New Roman" w:hAnsi="Times New Roman"/>
          <w:sz w:val="24"/>
          <w:szCs w:val="24"/>
        </w:rPr>
        <w:t>4.2.1. З</w:t>
      </w:r>
      <w:r w:rsidR="00664675" w:rsidRPr="006B7311">
        <w:rPr>
          <w:rFonts w:ascii="Times New Roman" w:hAnsi="Times New Roman"/>
          <w:sz w:val="24"/>
          <w:szCs w:val="24"/>
        </w:rPr>
        <w:t>апрашивать у Заказчика и Получателя дополнительную информацию, необходимую для выполнения св</w:t>
      </w:r>
      <w:r>
        <w:rPr>
          <w:rFonts w:ascii="Times New Roman" w:hAnsi="Times New Roman"/>
          <w:sz w:val="24"/>
          <w:szCs w:val="24"/>
        </w:rPr>
        <w:t xml:space="preserve">оих обязательств по настоящему </w:t>
      </w:r>
      <w:r w:rsidR="00664675" w:rsidRPr="006B7311">
        <w:rPr>
          <w:rFonts w:ascii="Times New Roman" w:hAnsi="Times New Roman"/>
          <w:sz w:val="24"/>
          <w:szCs w:val="24"/>
        </w:rPr>
        <w:t>Контракту;</w:t>
      </w:r>
    </w:p>
    <w:p w:rsidR="00664675" w:rsidRPr="006B7311" w:rsidRDefault="0006666F" w:rsidP="00664675">
      <w:pPr>
        <w:spacing w:after="0" w:line="240" w:lineRule="auto"/>
        <w:ind w:firstLine="709"/>
        <w:jc w:val="both"/>
        <w:rPr>
          <w:rFonts w:ascii="Times New Roman" w:hAnsi="Times New Roman"/>
          <w:sz w:val="24"/>
          <w:szCs w:val="24"/>
        </w:rPr>
      </w:pPr>
      <w:r>
        <w:rPr>
          <w:rFonts w:ascii="Times New Roman" w:hAnsi="Times New Roman"/>
          <w:sz w:val="24"/>
          <w:szCs w:val="24"/>
        </w:rPr>
        <w:t>4.2.2. Т</w:t>
      </w:r>
      <w:r w:rsidR="00664675" w:rsidRPr="006B7311">
        <w:rPr>
          <w:rFonts w:ascii="Times New Roman" w:hAnsi="Times New Roman"/>
          <w:sz w:val="24"/>
          <w:szCs w:val="24"/>
        </w:rPr>
        <w:t xml:space="preserve">ребовать своевременной оплаты выполненных работ на условиях, предусмотренных </w:t>
      </w:r>
      <w:r>
        <w:rPr>
          <w:rFonts w:ascii="Times New Roman" w:hAnsi="Times New Roman"/>
          <w:sz w:val="24"/>
          <w:szCs w:val="24"/>
        </w:rPr>
        <w:t xml:space="preserve">настоящим </w:t>
      </w:r>
      <w:r w:rsidR="00664675" w:rsidRPr="006B7311">
        <w:rPr>
          <w:rFonts w:ascii="Times New Roman" w:hAnsi="Times New Roman"/>
          <w:sz w:val="24"/>
          <w:szCs w:val="24"/>
        </w:rPr>
        <w:t xml:space="preserve">Контрактом.             </w:t>
      </w:r>
    </w:p>
    <w:p w:rsidR="00664675" w:rsidRPr="006B7311" w:rsidRDefault="0006666F" w:rsidP="00664675">
      <w:pPr>
        <w:spacing w:after="0" w:line="240" w:lineRule="auto"/>
        <w:ind w:firstLine="709"/>
        <w:jc w:val="both"/>
        <w:rPr>
          <w:rFonts w:ascii="Times New Roman" w:hAnsi="Times New Roman"/>
          <w:sz w:val="24"/>
          <w:szCs w:val="24"/>
        </w:rPr>
      </w:pPr>
      <w:r>
        <w:rPr>
          <w:rFonts w:ascii="Times New Roman" w:hAnsi="Times New Roman"/>
          <w:sz w:val="24"/>
          <w:szCs w:val="24"/>
        </w:rPr>
        <w:t>4.2.3.  Т</w:t>
      </w:r>
      <w:r w:rsidR="00664675" w:rsidRPr="006B7311">
        <w:rPr>
          <w:rFonts w:ascii="Times New Roman" w:hAnsi="Times New Roman"/>
          <w:sz w:val="24"/>
          <w:szCs w:val="24"/>
        </w:rPr>
        <w:t>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664675" w:rsidRPr="00E00F09" w:rsidRDefault="0006666F" w:rsidP="00664675">
      <w:pPr>
        <w:spacing w:after="0" w:line="240" w:lineRule="auto"/>
        <w:ind w:firstLine="709"/>
        <w:jc w:val="both"/>
        <w:rPr>
          <w:rFonts w:ascii="Times New Roman" w:hAnsi="Times New Roman"/>
          <w:sz w:val="24"/>
          <w:szCs w:val="24"/>
        </w:rPr>
      </w:pPr>
      <w:r w:rsidRPr="00E00F09">
        <w:rPr>
          <w:rFonts w:ascii="Times New Roman" w:hAnsi="Times New Roman"/>
          <w:sz w:val="24"/>
          <w:szCs w:val="24"/>
        </w:rPr>
        <w:lastRenderedPageBreak/>
        <w:t>4.2.4. Р</w:t>
      </w:r>
      <w:r w:rsidR="00664675" w:rsidRPr="00E00F09">
        <w:rPr>
          <w:rFonts w:ascii="Times New Roman" w:hAnsi="Times New Roman"/>
          <w:sz w:val="24"/>
          <w:szCs w:val="24"/>
        </w:rPr>
        <w:t>еализовать иные права, предусмотренные Законодательством ПМР.</w:t>
      </w:r>
    </w:p>
    <w:p w:rsidR="00664675" w:rsidRPr="00E00F09" w:rsidRDefault="00664675" w:rsidP="00664675">
      <w:pPr>
        <w:spacing w:after="0" w:line="240" w:lineRule="auto"/>
        <w:ind w:firstLine="709"/>
        <w:jc w:val="both"/>
        <w:rPr>
          <w:rFonts w:ascii="Times New Roman" w:hAnsi="Times New Roman"/>
          <w:sz w:val="24"/>
          <w:szCs w:val="24"/>
        </w:rPr>
      </w:pPr>
    </w:p>
    <w:p w:rsidR="00664675" w:rsidRPr="006B7311" w:rsidRDefault="00664675" w:rsidP="00664675">
      <w:pPr>
        <w:spacing w:after="0" w:line="240" w:lineRule="auto"/>
        <w:ind w:firstLine="709"/>
        <w:jc w:val="both"/>
        <w:rPr>
          <w:rFonts w:ascii="Times New Roman" w:hAnsi="Times New Roman"/>
          <w:b/>
          <w:sz w:val="24"/>
          <w:szCs w:val="24"/>
        </w:rPr>
      </w:pPr>
      <w:r w:rsidRPr="00E00F09">
        <w:rPr>
          <w:rFonts w:ascii="Times New Roman" w:hAnsi="Times New Roman"/>
          <w:b/>
          <w:sz w:val="24"/>
          <w:szCs w:val="24"/>
        </w:rPr>
        <w:t xml:space="preserve">4.3. </w:t>
      </w:r>
      <w:r w:rsidR="00982F09">
        <w:rPr>
          <w:rFonts w:ascii="Times New Roman" w:hAnsi="Times New Roman"/>
          <w:b/>
          <w:sz w:val="24"/>
          <w:szCs w:val="24"/>
          <w:lang w:val="ru-MD"/>
        </w:rPr>
        <w:t>Государственный з</w:t>
      </w:r>
      <w:r w:rsidRPr="00E00F09">
        <w:rPr>
          <w:rFonts w:ascii="Times New Roman" w:hAnsi="Times New Roman"/>
          <w:b/>
          <w:sz w:val="24"/>
          <w:szCs w:val="24"/>
        </w:rPr>
        <w:t>аказчик обязуется:</w:t>
      </w:r>
    </w:p>
    <w:p w:rsidR="00664675" w:rsidRPr="006B7311" w:rsidRDefault="00664675" w:rsidP="00664675">
      <w:pPr>
        <w:spacing w:after="0" w:line="240" w:lineRule="auto"/>
        <w:ind w:firstLine="709"/>
        <w:jc w:val="both"/>
        <w:rPr>
          <w:rFonts w:ascii="Times New Roman" w:hAnsi="Times New Roman"/>
          <w:sz w:val="24"/>
          <w:szCs w:val="24"/>
        </w:rPr>
      </w:pPr>
      <w:r w:rsidRPr="006B7311">
        <w:rPr>
          <w:rFonts w:ascii="Times New Roman" w:hAnsi="Times New Roman"/>
          <w:sz w:val="24"/>
          <w:szCs w:val="24"/>
        </w:rPr>
        <w:t xml:space="preserve">4.3.1. </w:t>
      </w:r>
      <w:r w:rsidR="00F101A4">
        <w:rPr>
          <w:rStyle w:val="FontStyle22"/>
          <w:sz w:val="24"/>
          <w:szCs w:val="24"/>
        </w:rPr>
        <w:t>О</w:t>
      </w:r>
      <w:r w:rsidRPr="006B7311">
        <w:rPr>
          <w:rStyle w:val="FontStyle22"/>
          <w:sz w:val="24"/>
          <w:szCs w:val="24"/>
        </w:rPr>
        <w:t xml:space="preserve">платить результат выполненных работ в сроки, предусмотренные </w:t>
      </w:r>
      <w:r w:rsidR="00F101A4">
        <w:rPr>
          <w:rStyle w:val="FontStyle22"/>
          <w:sz w:val="24"/>
          <w:szCs w:val="24"/>
        </w:rPr>
        <w:t xml:space="preserve">настоящим </w:t>
      </w:r>
      <w:r w:rsidRPr="006B7311">
        <w:rPr>
          <w:rFonts w:ascii="Times New Roman" w:hAnsi="Times New Roman"/>
          <w:sz w:val="24"/>
          <w:szCs w:val="24"/>
        </w:rPr>
        <w:t>Контракт</w:t>
      </w:r>
      <w:r w:rsidRPr="006B7311">
        <w:rPr>
          <w:rStyle w:val="FontStyle22"/>
          <w:sz w:val="24"/>
          <w:szCs w:val="24"/>
        </w:rPr>
        <w:t>ом.</w:t>
      </w:r>
    </w:p>
    <w:p w:rsidR="00664675" w:rsidRPr="006B7311" w:rsidRDefault="00664675" w:rsidP="00664675">
      <w:pPr>
        <w:spacing w:after="0" w:line="240" w:lineRule="auto"/>
        <w:ind w:firstLine="709"/>
        <w:jc w:val="both"/>
        <w:rPr>
          <w:rFonts w:ascii="Times New Roman" w:hAnsi="Times New Roman"/>
          <w:sz w:val="24"/>
          <w:szCs w:val="24"/>
        </w:rPr>
      </w:pPr>
      <w:r w:rsidRPr="006B7311">
        <w:rPr>
          <w:rFonts w:ascii="Times New Roman" w:hAnsi="Times New Roman"/>
          <w:sz w:val="24"/>
          <w:szCs w:val="24"/>
        </w:rPr>
        <w:t>4.3.2</w:t>
      </w:r>
      <w:r w:rsidR="00F101A4">
        <w:rPr>
          <w:rFonts w:ascii="Times New Roman" w:hAnsi="Times New Roman"/>
          <w:sz w:val="24"/>
          <w:szCs w:val="24"/>
        </w:rPr>
        <w:t>. О</w:t>
      </w:r>
      <w:r w:rsidRPr="006B7311">
        <w:rPr>
          <w:rFonts w:ascii="Times New Roman" w:hAnsi="Times New Roman"/>
          <w:sz w:val="24"/>
          <w:szCs w:val="24"/>
        </w:rPr>
        <w:t>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664675" w:rsidRPr="006B7311" w:rsidRDefault="00F101A4" w:rsidP="00664675">
      <w:pPr>
        <w:spacing w:after="0" w:line="240" w:lineRule="auto"/>
        <w:ind w:firstLine="709"/>
        <w:jc w:val="both"/>
        <w:rPr>
          <w:rFonts w:ascii="Times New Roman" w:hAnsi="Times New Roman"/>
          <w:sz w:val="24"/>
          <w:szCs w:val="24"/>
        </w:rPr>
      </w:pPr>
      <w:r>
        <w:rPr>
          <w:rFonts w:ascii="Times New Roman" w:hAnsi="Times New Roman"/>
          <w:sz w:val="24"/>
          <w:szCs w:val="24"/>
        </w:rPr>
        <w:t>4.3.3. С</w:t>
      </w:r>
      <w:r w:rsidR="00664675" w:rsidRPr="006B7311">
        <w:rPr>
          <w:rFonts w:ascii="Times New Roman" w:hAnsi="Times New Roman"/>
          <w:sz w:val="24"/>
          <w:szCs w:val="24"/>
        </w:rPr>
        <w:t>воевременно сообщать в письменной форме Подрядчику о выявленных недостатках;</w:t>
      </w:r>
    </w:p>
    <w:p w:rsidR="00664675" w:rsidRPr="006B7311" w:rsidRDefault="00F101A4" w:rsidP="00664675">
      <w:pPr>
        <w:spacing w:after="0" w:line="240" w:lineRule="auto"/>
        <w:ind w:firstLine="709"/>
        <w:jc w:val="both"/>
        <w:rPr>
          <w:rFonts w:ascii="Times New Roman" w:hAnsi="Times New Roman"/>
          <w:sz w:val="24"/>
          <w:szCs w:val="24"/>
        </w:rPr>
      </w:pPr>
      <w:r>
        <w:rPr>
          <w:rFonts w:ascii="Times New Roman" w:hAnsi="Times New Roman"/>
          <w:sz w:val="24"/>
          <w:szCs w:val="24"/>
        </w:rPr>
        <w:t>4.3.4. П</w:t>
      </w:r>
      <w:r w:rsidR="00664675" w:rsidRPr="006B7311">
        <w:rPr>
          <w:rFonts w:ascii="Times New Roman" w:hAnsi="Times New Roman"/>
          <w:sz w:val="24"/>
          <w:szCs w:val="24"/>
        </w:rPr>
        <w:t>ринять по Акту сдачи-приемки выполненных Работ, произведенные по Контракту Работы либо составить мотивированный отказ от приёмки;</w:t>
      </w:r>
    </w:p>
    <w:p w:rsidR="00664675" w:rsidRPr="006B7311" w:rsidRDefault="00664675" w:rsidP="00664675">
      <w:pPr>
        <w:spacing w:after="0" w:line="240" w:lineRule="auto"/>
        <w:ind w:firstLine="709"/>
        <w:jc w:val="both"/>
        <w:rPr>
          <w:rFonts w:ascii="Times New Roman" w:hAnsi="Times New Roman"/>
          <w:b/>
          <w:sz w:val="24"/>
          <w:szCs w:val="24"/>
        </w:rPr>
      </w:pPr>
      <w:r w:rsidRPr="006B7311">
        <w:rPr>
          <w:rFonts w:ascii="Times New Roman" w:hAnsi="Times New Roman"/>
          <w:b/>
          <w:sz w:val="24"/>
          <w:szCs w:val="24"/>
        </w:rPr>
        <w:t xml:space="preserve">4.4. </w:t>
      </w:r>
      <w:r w:rsidR="00982F09">
        <w:rPr>
          <w:rFonts w:ascii="Times New Roman" w:hAnsi="Times New Roman"/>
          <w:b/>
          <w:sz w:val="24"/>
          <w:szCs w:val="24"/>
          <w:lang w:val="ru-MD"/>
        </w:rPr>
        <w:t>Государственный з</w:t>
      </w:r>
      <w:r w:rsidRPr="006B7311">
        <w:rPr>
          <w:rFonts w:ascii="Times New Roman" w:hAnsi="Times New Roman"/>
          <w:b/>
          <w:sz w:val="24"/>
          <w:szCs w:val="24"/>
        </w:rPr>
        <w:t>аказчик имеет право:</w:t>
      </w:r>
    </w:p>
    <w:p w:rsidR="00664675" w:rsidRPr="006B7311" w:rsidRDefault="00F101A4" w:rsidP="00664675">
      <w:pPr>
        <w:spacing w:after="0" w:line="240" w:lineRule="auto"/>
        <w:ind w:firstLine="709"/>
        <w:jc w:val="both"/>
        <w:rPr>
          <w:rFonts w:ascii="Times New Roman" w:hAnsi="Times New Roman"/>
          <w:sz w:val="24"/>
          <w:szCs w:val="24"/>
        </w:rPr>
      </w:pPr>
      <w:r>
        <w:rPr>
          <w:rFonts w:ascii="Times New Roman" w:hAnsi="Times New Roman"/>
          <w:sz w:val="24"/>
          <w:szCs w:val="24"/>
        </w:rPr>
        <w:t>4.4.1. Т</w:t>
      </w:r>
      <w:r w:rsidR="00664675" w:rsidRPr="006B7311">
        <w:rPr>
          <w:rFonts w:ascii="Times New Roman" w:hAnsi="Times New Roman"/>
          <w:sz w:val="24"/>
          <w:szCs w:val="24"/>
        </w:rPr>
        <w:t>ребовать от Подрядчика, надлежащего выполнения обязательств в рамках условий Контракта;</w:t>
      </w:r>
    </w:p>
    <w:p w:rsidR="00664675" w:rsidRPr="006B7311" w:rsidRDefault="00F101A4" w:rsidP="00664675">
      <w:pPr>
        <w:spacing w:after="0" w:line="240" w:lineRule="auto"/>
        <w:ind w:firstLine="709"/>
        <w:jc w:val="both"/>
        <w:rPr>
          <w:rFonts w:ascii="Times New Roman" w:hAnsi="Times New Roman"/>
          <w:sz w:val="24"/>
          <w:szCs w:val="24"/>
        </w:rPr>
      </w:pPr>
      <w:r>
        <w:rPr>
          <w:rFonts w:ascii="Times New Roman" w:hAnsi="Times New Roman"/>
          <w:sz w:val="24"/>
          <w:szCs w:val="24"/>
        </w:rPr>
        <w:t>4.4.2. О</w:t>
      </w:r>
      <w:r w:rsidR="00664675" w:rsidRPr="006B7311">
        <w:rPr>
          <w:rFonts w:ascii="Times New Roman" w:hAnsi="Times New Roman"/>
          <w:sz w:val="24"/>
          <w:szCs w:val="24"/>
        </w:rPr>
        <w:t xml:space="preserve">существлять контроль за ходом выполнения работ по </w:t>
      </w:r>
      <w:r>
        <w:rPr>
          <w:rFonts w:ascii="Times New Roman" w:hAnsi="Times New Roman"/>
          <w:sz w:val="24"/>
          <w:szCs w:val="24"/>
        </w:rPr>
        <w:t xml:space="preserve">настоящему </w:t>
      </w:r>
      <w:r w:rsidR="00664675" w:rsidRPr="006B7311">
        <w:rPr>
          <w:rFonts w:ascii="Times New Roman" w:hAnsi="Times New Roman"/>
          <w:sz w:val="24"/>
          <w:szCs w:val="24"/>
        </w:rPr>
        <w:t>Контракту.</w:t>
      </w:r>
    </w:p>
    <w:p w:rsidR="00664675" w:rsidRPr="006B7311" w:rsidRDefault="00F101A4" w:rsidP="00664675">
      <w:pPr>
        <w:pStyle w:val="a4"/>
        <w:tabs>
          <w:tab w:val="left" w:pos="284"/>
          <w:tab w:val="left" w:pos="426"/>
          <w:tab w:val="left" w:pos="851"/>
          <w:tab w:val="left" w:pos="993"/>
        </w:tabs>
        <w:spacing w:after="0" w:line="240" w:lineRule="auto"/>
        <w:ind w:left="0" w:firstLine="709"/>
        <w:contextualSpacing w:val="0"/>
        <w:jc w:val="both"/>
        <w:textAlignment w:val="baseline"/>
        <w:rPr>
          <w:rFonts w:ascii="Times New Roman" w:hAnsi="Times New Roman"/>
          <w:sz w:val="24"/>
          <w:szCs w:val="24"/>
        </w:rPr>
      </w:pPr>
      <w:r>
        <w:rPr>
          <w:rFonts w:ascii="Times New Roman" w:hAnsi="Times New Roman"/>
          <w:sz w:val="24"/>
          <w:szCs w:val="24"/>
        </w:rPr>
        <w:t>4.4.3. Т</w:t>
      </w:r>
      <w:r w:rsidR="00664675" w:rsidRPr="006B7311">
        <w:rPr>
          <w:rFonts w:ascii="Times New Roman" w:hAnsi="Times New Roman"/>
          <w:sz w:val="24"/>
          <w:szCs w:val="24"/>
        </w:rPr>
        <w:t>ребовать своевременного устранения выявленных недостатков;</w:t>
      </w:r>
    </w:p>
    <w:p w:rsidR="00664675" w:rsidRDefault="00F101A4" w:rsidP="00664675">
      <w:pPr>
        <w:pStyle w:val="a4"/>
        <w:tabs>
          <w:tab w:val="left" w:pos="284"/>
          <w:tab w:val="left" w:pos="426"/>
          <w:tab w:val="left" w:pos="851"/>
          <w:tab w:val="left" w:pos="993"/>
        </w:tabs>
        <w:spacing w:after="0" w:line="240" w:lineRule="auto"/>
        <w:ind w:left="0" w:firstLine="709"/>
        <w:contextualSpacing w:val="0"/>
        <w:jc w:val="both"/>
        <w:textAlignment w:val="baseline"/>
        <w:rPr>
          <w:rStyle w:val="FontStyle22"/>
          <w:sz w:val="24"/>
          <w:szCs w:val="24"/>
        </w:rPr>
      </w:pPr>
      <w:r>
        <w:rPr>
          <w:rStyle w:val="FontStyle22"/>
          <w:sz w:val="24"/>
          <w:szCs w:val="24"/>
        </w:rPr>
        <w:t>4.4.4. О</w:t>
      </w:r>
      <w:r w:rsidR="00664675" w:rsidRPr="006B7311">
        <w:rPr>
          <w:rStyle w:val="FontStyle22"/>
          <w:sz w:val="24"/>
          <w:szCs w:val="24"/>
        </w:rPr>
        <w:t>тказаться от принятия результатов работ, если не соблюдены полностью или в части условия</w:t>
      </w:r>
      <w:r w:rsidR="00DD3B3D">
        <w:rPr>
          <w:rStyle w:val="FontStyle22"/>
          <w:sz w:val="24"/>
          <w:szCs w:val="24"/>
        </w:rPr>
        <w:t>,</w:t>
      </w:r>
      <w:r w:rsidR="00664675" w:rsidRPr="006B7311">
        <w:rPr>
          <w:rStyle w:val="FontStyle22"/>
          <w:sz w:val="24"/>
          <w:szCs w:val="24"/>
        </w:rPr>
        <w:t xml:space="preserve"> предусмотренны</w:t>
      </w:r>
      <w:r w:rsidR="00F85BD2">
        <w:rPr>
          <w:rStyle w:val="FontStyle22"/>
          <w:sz w:val="24"/>
          <w:szCs w:val="24"/>
        </w:rPr>
        <w:t xml:space="preserve">е </w:t>
      </w:r>
      <w:r>
        <w:rPr>
          <w:rStyle w:val="FontStyle22"/>
          <w:sz w:val="24"/>
          <w:szCs w:val="24"/>
        </w:rPr>
        <w:t xml:space="preserve">настоящим </w:t>
      </w:r>
      <w:r w:rsidR="00664675" w:rsidRPr="006B7311">
        <w:rPr>
          <w:rFonts w:ascii="Times New Roman" w:hAnsi="Times New Roman"/>
          <w:sz w:val="24"/>
          <w:szCs w:val="24"/>
        </w:rPr>
        <w:t>Контракт</w:t>
      </w:r>
      <w:r w:rsidR="00664675" w:rsidRPr="006B7311">
        <w:rPr>
          <w:rStyle w:val="FontStyle22"/>
          <w:sz w:val="24"/>
          <w:szCs w:val="24"/>
        </w:rPr>
        <w:t>ом и Подрядчик отказывается устранять недостатки.</w:t>
      </w:r>
    </w:p>
    <w:p w:rsidR="00DD3B3D" w:rsidRPr="006B7311" w:rsidRDefault="00DD3B3D" w:rsidP="00DD3B3D">
      <w:pPr>
        <w:spacing w:after="0" w:line="240" w:lineRule="auto"/>
        <w:ind w:firstLine="709"/>
        <w:jc w:val="both"/>
        <w:rPr>
          <w:rFonts w:ascii="Times New Roman" w:hAnsi="Times New Roman"/>
          <w:b/>
          <w:sz w:val="24"/>
          <w:szCs w:val="24"/>
        </w:rPr>
      </w:pPr>
      <w:r>
        <w:rPr>
          <w:rFonts w:ascii="Times New Roman" w:hAnsi="Times New Roman"/>
          <w:b/>
          <w:sz w:val="24"/>
          <w:szCs w:val="24"/>
        </w:rPr>
        <w:t>4.5. Получатель обязуется</w:t>
      </w:r>
      <w:r w:rsidRPr="006B7311">
        <w:rPr>
          <w:rFonts w:ascii="Times New Roman" w:hAnsi="Times New Roman"/>
          <w:b/>
          <w:sz w:val="24"/>
          <w:szCs w:val="24"/>
        </w:rPr>
        <w:t>:</w:t>
      </w:r>
    </w:p>
    <w:p w:rsidR="00DD3B3D" w:rsidRPr="006B7311" w:rsidRDefault="00DD3B3D" w:rsidP="00DD3B3D">
      <w:pPr>
        <w:spacing w:after="0" w:line="240" w:lineRule="auto"/>
        <w:ind w:firstLine="709"/>
        <w:jc w:val="both"/>
        <w:rPr>
          <w:rFonts w:ascii="Times New Roman" w:hAnsi="Times New Roman"/>
          <w:sz w:val="24"/>
          <w:szCs w:val="24"/>
        </w:rPr>
      </w:pPr>
      <w:r>
        <w:rPr>
          <w:rFonts w:ascii="Times New Roman" w:hAnsi="Times New Roman"/>
          <w:sz w:val="24"/>
          <w:szCs w:val="24"/>
        </w:rPr>
        <w:t>4.5</w:t>
      </w:r>
      <w:r w:rsidRPr="006B7311">
        <w:rPr>
          <w:rFonts w:ascii="Times New Roman" w:hAnsi="Times New Roman"/>
          <w:sz w:val="24"/>
          <w:szCs w:val="24"/>
        </w:rPr>
        <w:t>.</w:t>
      </w:r>
      <w:r>
        <w:rPr>
          <w:rFonts w:ascii="Times New Roman" w:hAnsi="Times New Roman"/>
          <w:sz w:val="24"/>
          <w:szCs w:val="24"/>
        </w:rPr>
        <w:t>1</w:t>
      </w:r>
      <w:r w:rsidR="0006666F">
        <w:rPr>
          <w:rFonts w:ascii="Times New Roman" w:hAnsi="Times New Roman"/>
          <w:sz w:val="24"/>
          <w:szCs w:val="24"/>
        </w:rPr>
        <w:t>. О</w:t>
      </w:r>
      <w:r w:rsidRPr="006B7311">
        <w:rPr>
          <w:rFonts w:ascii="Times New Roman" w:hAnsi="Times New Roman"/>
          <w:sz w:val="24"/>
          <w:szCs w:val="24"/>
        </w:rPr>
        <w:t>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DD3B3D" w:rsidRPr="006B7311" w:rsidRDefault="00DD3B3D" w:rsidP="00DD3B3D">
      <w:pPr>
        <w:spacing w:after="0" w:line="240" w:lineRule="auto"/>
        <w:ind w:firstLine="709"/>
        <w:jc w:val="both"/>
        <w:rPr>
          <w:rFonts w:ascii="Times New Roman" w:hAnsi="Times New Roman"/>
          <w:sz w:val="24"/>
          <w:szCs w:val="24"/>
        </w:rPr>
      </w:pPr>
      <w:r>
        <w:rPr>
          <w:rFonts w:ascii="Times New Roman" w:hAnsi="Times New Roman"/>
          <w:sz w:val="24"/>
          <w:szCs w:val="24"/>
        </w:rPr>
        <w:t>4.5</w:t>
      </w:r>
      <w:r w:rsidRPr="006B7311">
        <w:rPr>
          <w:rFonts w:ascii="Times New Roman" w:hAnsi="Times New Roman"/>
          <w:sz w:val="24"/>
          <w:szCs w:val="24"/>
        </w:rPr>
        <w:t>.</w:t>
      </w:r>
      <w:r>
        <w:rPr>
          <w:rFonts w:ascii="Times New Roman" w:hAnsi="Times New Roman"/>
          <w:sz w:val="24"/>
          <w:szCs w:val="24"/>
        </w:rPr>
        <w:t>2</w:t>
      </w:r>
      <w:r w:rsidR="0006666F">
        <w:rPr>
          <w:rFonts w:ascii="Times New Roman" w:hAnsi="Times New Roman"/>
          <w:sz w:val="24"/>
          <w:szCs w:val="24"/>
        </w:rPr>
        <w:t>. С</w:t>
      </w:r>
      <w:r w:rsidRPr="006B7311">
        <w:rPr>
          <w:rFonts w:ascii="Times New Roman" w:hAnsi="Times New Roman"/>
          <w:sz w:val="24"/>
          <w:szCs w:val="24"/>
        </w:rPr>
        <w:t xml:space="preserve">воевременно сообщать в письменной форме Подрядчику </w:t>
      </w:r>
      <w:r>
        <w:rPr>
          <w:rFonts w:ascii="Times New Roman" w:hAnsi="Times New Roman"/>
          <w:sz w:val="24"/>
          <w:szCs w:val="24"/>
        </w:rPr>
        <w:t xml:space="preserve">и Заказчику </w:t>
      </w:r>
      <w:r w:rsidRPr="006B7311">
        <w:rPr>
          <w:rFonts w:ascii="Times New Roman" w:hAnsi="Times New Roman"/>
          <w:sz w:val="24"/>
          <w:szCs w:val="24"/>
        </w:rPr>
        <w:t>о выявленных недостатках;</w:t>
      </w:r>
    </w:p>
    <w:p w:rsidR="00DD3B3D" w:rsidRDefault="00DD3B3D" w:rsidP="00DD3B3D">
      <w:pPr>
        <w:spacing w:after="0" w:line="240" w:lineRule="auto"/>
        <w:ind w:firstLine="709"/>
        <w:jc w:val="both"/>
        <w:rPr>
          <w:rFonts w:ascii="Times New Roman" w:hAnsi="Times New Roman"/>
          <w:sz w:val="24"/>
          <w:szCs w:val="24"/>
        </w:rPr>
      </w:pPr>
      <w:r>
        <w:rPr>
          <w:rFonts w:ascii="Times New Roman" w:hAnsi="Times New Roman"/>
          <w:sz w:val="24"/>
          <w:szCs w:val="24"/>
        </w:rPr>
        <w:t>4.5</w:t>
      </w:r>
      <w:r w:rsidRPr="006B7311">
        <w:rPr>
          <w:rFonts w:ascii="Times New Roman" w:hAnsi="Times New Roman"/>
          <w:sz w:val="24"/>
          <w:szCs w:val="24"/>
        </w:rPr>
        <w:t>.</w:t>
      </w:r>
      <w:r w:rsidR="0006666F">
        <w:rPr>
          <w:rFonts w:ascii="Times New Roman" w:hAnsi="Times New Roman"/>
          <w:sz w:val="24"/>
          <w:szCs w:val="24"/>
        </w:rPr>
        <w:t>3. П</w:t>
      </w:r>
      <w:r>
        <w:rPr>
          <w:rFonts w:ascii="Times New Roman" w:hAnsi="Times New Roman"/>
          <w:sz w:val="24"/>
          <w:szCs w:val="24"/>
        </w:rPr>
        <w:t>ринять по Акту выполненных р</w:t>
      </w:r>
      <w:r w:rsidRPr="006B7311">
        <w:rPr>
          <w:rFonts w:ascii="Times New Roman" w:hAnsi="Times New Roman"/>
          <w:sz w:val="24"/>
          <w:szCs w:val="24"/>
        </w:rPr>
        <w:t xml:space="preserve">абот, произведенные по </w:t>
      </w:r>
      <w:r>
        <w:rPr>
          <w:rFonts w:ascii="Times New Roman" w:hAnsi="Times New Roman"/>
          <w:sz w:val="24"/>
          <w:szCs w:val="24"/>
        </w:rPr>
        <w:t>настоящему контракту р</w:t>
      </w:r>
      <w:r w:rsidRPr="006B7311">
        <w:rPr>
          <w:rFonts w:ascii="Times New Roman" w:hAnsi="Times New Roman"/>
          <w:sz w:val="24"/>
          <w:szCs w:val="24"/>
        </w:rPr>
        <w:t>аботы либо составить мотивированный отказ от приёмки;</w:t>
      </w:r>
    </w:p>
    <w:p w:rsidR="00DD3B3D" w:rsidRDefault="00DD3B3D" w:rsidP="00DD3B3D">
      <w:pPr>
        <w:spacing w:after="0" w:line="240" w:lineRule="auto"/>
        <w:ind w:firstLine="709"/>
        <w:jc w:val="both"/>
        <w:rPr>
          <w:rStyle w:val="FontStyle22"/>
          <w:sz w:val="24"/>
          <w:szCs w:val="24"/>
        </w:rPr>
      </w:pPr>
      <w:r>
        <w:rPr>
          <w:rFonts w:ascii="Times New Roman" w:hAnsi="Times New Roman"/>
          <w:sz w:val="24"/>
          <w:szCs w:val="24"/>
        </w:rPr>
        <w:t>4.5.4.</w:t>
      </w:r>
      <w:r w:rsidR="0006666F">
        <w:rPr>
          <w:rFonts w:ascii="Times New Roman" w:hAnsi="Times New Roman"/>
          <w:sz w:val="24"/>
          <w:szCs w:val="24"/>
        </w:rPr>
        <w:t xml:space="preserve"> В</w:t>
      </w:r>
      <w:r>
        <w:rPr>
          <w:rFonts w:ascii="Times New Roman" w:hAnsi="Times New Roman"/>
          <w:sz w:val="24"/>
          <w:szCs w:val="24"/>
        </w:rPr>
        <w:t>ыполнять иные обязательства, предусмотренные законодательством Приднестровской Молдавской Республики.</w:t>
      </w:r>
    </w:p>
    <w:p w:rsidR="00DD3B3D" w:rsidRDefault="00DD3B3D" w:rsidP="00DD3B3D">
      <w:pPr>
        <w:pStyle w:val="a4"/>
        <w:tabs>
          <w:tab w:val="left" w:pos="284"/>
          <w:tab w:val="left" w:pos="426"/>
          <w:tab w:val="left" w:pos="851"/>
          <w:tab w:val="left" w:pos="993"/>
        </w:tabs>
        <w:spacing w:after="0" w:line="240" w:lineRule="auto"/>
        <w:ind w:left="0" w:firstLine="709"/>
        <w:contextualSpacing w:val="0"/>
        <w:jc w:val="both"/>
        <w:textAlignment w:val="baseline"/>
        <w:rPr>
          <w:rFonts w:ascii="Times New Roman" w:hAnsi="Times New Roman"/>
          <w:b/>
          <w:sz w:val="24"/>
          <w:szCs w:val="24"/>
        </w:rPr>
      </w:pPr>
      <w:r>
        <w:rPr>
          <w:rFonts w:ascii="Times New Roman" w:hAnsi="Times New Roman"/>
          <w:b/>
          <w:sz w:val="24"/>
          <w:szCs w:val="24"/>
        </w:rPr>
        <w:t>4.6. Получатель имеет право:</w:t>
      </w:r>
    </w:p>
    <w:p w:rsidR="00DD3B3D" w:rsidRPr="006B7311" w:rsidRDefault="00DD3B3D" w:rsidP="00DD3B3D">
      <w:pPr>
        <w:spacing w:after="0" w:line="240" w:lineRule="auto"/>
        <w:ind w:firstLine="709"/>
        <w:jc w:val="both"/>
        <w:rPr>
          <w:rFonts w:ascii="Times New Roman" w:hAnsi="Times New Roman"/>
          <w:sz w:val="24"/>
          <w:szCs w:val="24"/>
        </w:rPr>
      </w:pPr>
      <w:r>
        <w:rPr>
          <w:rStyle w:val="FontStyle22"/>
          <w:sz w:val="24"/>
          <w:szCs w:val="24"/>
        </w:rPr>
        <w:t xml:space="preserve">4.6.1. </w:t>
      </w:r>
      <w:r w:rsidR="0006666F">
        <w:rPr>
          <w:rFonts w:ascii="Times New Roman" w:hAnsi="Times New Roman"/>
          <w:sz w:val="24"/>
          <w:szCs w:val="24"/>
        </w:rPr>
        <w:t>Т</w:t>
      </w:r>
      <w:r w:rsidRPr="006B7311">
        <w:rPr>
          <w:rFonts w:ascii="Times New Roman" w:hAnsi="Times New Roman"/>
          <w:sz w:val="24"/>
          <w:szCs w:val="24"/>
        </w:rPr>
        <w:t xml:space="preserve">ребовать от Подрядчика, надлежащего выполнения обязательств в рамках условий </w:t>
      </w:r>
      <w:r>
        <w:rPr>
          <w:rFonts w:ascii="Times New Roman" w:hAnsi="Times New Roman"/>
          <w:sz w:val="24"/>
          <w:szCs w:val="24"/>
        </w:rPr>
        <w:t>настоящего к</w:t>
      </w:r>
      <w:r w:rsidRPr="006B7311">
        <w:rPr>
          <w:rFonts w:ascii="Times New Roman" w:hAnsi="Times New Roman"/>
          <w:sz w:val="24"/>
          <w:szCs w:val="24"/>
        </w:rPr>
        <w:t>онтракта;</w:t>
      </w:r>
    </w:p>
    <w:p w:rsidR="00DD3B3D" w:rsidRDefault="00DD3B3D" w:rsidP="00DD3B3D">
      <w:pPr>
        <w:spacing w:after="0" w:line="240" w:lineRule="auto"/>
        <w:ind w:firstLine="709"/>
        <w:jc w:val="both"/>
        <w:rPr>
          <w:rFonts w:ascii="Times New Roman" w:hAnsi="Times New Roman"/>
          <w:sz w:val="24"/>
          <w:szCs w:val="24"/>
        </w:rPr>
      </w:pPr>
      <w:r>
        <w:rPr>
          <w:rFonts w:ascii="Times New Roman" w:hAnsi="Times New Roman"/>
          <w:sz w:val="24"/>
          <w:szCs w:val="24"/>
        </w:rPr>
        <w:t>4.6</w:t>
      </w:r>
      <w:r w:rsidR="0006666F">
        <w:rPr>
          <w:rFonts w:ascii="Times New Roman" w:hAnsi="Times New Roman"/>
          <w:sz w:val="24"/>
          <w:szCs w:val="24"/>
        </w:rPr>
        <w:t>.2. О</w:t>
      </w:r>
      <w:r w:rsidRPr="006B7311">
        <w:rPr>
          <w:rFonts w:ascii="Times New Roman" w:hAnsi="Times New Roman"/>
          <w:sz w:val="24"/>
          <w:szCs w:val="24"/>
        </w:rPr>
        <w:t xml:space="preserve">существлять контроль за ходом выполнения работ по </w:t>
      </w:r>
      <w:r>
        <w:rPr>
          <w:rFonts w:ascii="Times New Roman" w:hAnsi="Times New Roman"/>
          <w:sz w:val="24"/>
          <w:szCs w:val="24"/>
        </w:rPr>
        <w:t>настоящему к</w:t>
      </w:r>
      <w:r w:rsidRPr="006B7311">
        <w:rPr>
          <w:rFonts w:ascii="Times New Roman" w:hAnsi="Times New Roman"/>
          <w:sz w:val="24"/>
          <w:szCs w:val="24"/>
        </w:rPr>
        <w:t>онтракту.</w:t>
      </w:r>
    </w:p>
    <w:p w:rsidR="00DD3B3D" w:rsidRDefault="0006666F" w:rsidP="00DD3B3D">
      <w:pPr>
        <w:spacing w:after="0" w:line="240" w:lineRule="auto"/>
        <w:ind w:firstLine="709"/>
        <w:jc w:val="both"/>
        <w:rPr>
          <w:rFonts w:ascii="Times New Roman" w:hAnsi="Times New Roman"/>
          <w:sz w:val="24"/>
          <w:szCs w:val="24"/>
        </w:rPr>
      </w:pPr>
      <w:r>
        <w:rPr>
          <w:rFonts w:ascii="Times New Roman" w:hAnsi="Times New Roman"/>
          <w:sz w:val="24"/>
          <w:szCs w:val="24"/>
        </w:rPr>
        <w:t>4.6.3. Т</w:t>
      </w:r>
      <w:r w:rsidR="00DB1F01">
        <w:rPr>
          <w:rFonts w:ascii="Times New Roman" w:hAnsi="Times New Roman"/>
          <w:sz w:val="24"/>
          <w:szCs w:val="24"/>
        </w:rPr>
        <w:t xml:space="preserve">ребовать </w:t>
      </w:r>
      <w:r w:rsidR="00DD3B3D">
        <w:rPr>
          <w:rFonts w:ascii="Times New Roman" w:hAnsi="Times New Roman"/>
          <w:sz w:val="24"/>
          <w:szCs w:val="24"/>
        </w:rPr>
        <w:t>своевременного устранения выявленных недостатков</w:t>
      </w:r>
      <w:r w:rsidR="00DB1F01">
        <w:rPr>
          <w:rFonts w:ascii="Times New Roman" w:hAnsi="Times New Roman"/>
          <w:sz w:val="24"/>
          <w:szCs w:val="24"/>
        </w:rPr>
        <w:t>;</w:t>
      </w:r>
    </w:p>
    <w:p w:rsidR="00DB1F01" w:rsidRDefault="0006666F" w:rsidP="00DD3B3D">
      <w:pPr>
        <w:spacing w:after="0" w:line="240" w:lineRule="auto"/>
        <w:ind w:firstLine="709"/>
        <w:jc w:val="both"/>
        <w:rPr>
          <w:rFonts w:ascii="Times New Roman" w:hAnsi="Times New Roman"/>
          <w:sz w:val="24"/>
          <w:szCs w:val="24"/>
        </w:rPr>
      </w:pPr>
      <w:r>
        <w:rPr>
          <w:rFonts w:ascii="Times New Roman" w:hAnsi="Times New Roman"/>
          <w:sz w:val="24"/>
          <w:szCs w:val="24"/>
        </w:rPr>
        <w:t>4.6.4. О</w:t>
      </w:r>
      <w:r w:rsidR="00DB1F01">
        <w:rPr>
          <w:rFonts w:ascii="Times New Roman" w:hAnsi="Times New Roman"/>
          <w:sz w:val="24"/>
          <w:szCs w:val="24"/>
        </w:rPr>
        <w:t>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rsidR="00F85BD2" w:rsidRDefault="0006666F" w:rsidP="00DB1F01">
      <w:pPr>
        <w:spacing w:after="0" w:line="240" w:lineRule="auto"/>
        <w:ind w:firstLine="709"/>
        <w:jc w:val="both"/>
        <w:rPr>
          <w:rStyle w:val="FontStyle22"/>
          <w:sz w:val="24"/>
          <w:szCs w:val="24"/>
        </w:rPr>
      </w:pPr>
      <w:r>
        <w:rPr>
          <w:rFonts w:ascii="Times New Roman" w:hAnsi="Times New Roman"/>
          <w:sz w:val="24"/>
          <w:szCs w:val="24"/>
        </w:rPr>
        <w:t>4.6.5. Р</w:t>
      </w:r>
      <w:r w:rsidR="00DB1F01">
        <w:rPr>
          <w:rFonts w:ascii="Times New Roman" w:hAnsi="Times New Roman"/>
          <w:sz w:val="24"/>
          <w:szCs w:val="24"/>
        </w:rPr>
        <w:t>еализовывать иные права, предусмотренные законодательством Приднестровской Молдавской Республики.</w:t>
      </w:r>
    </w:p>
    <w:p w:rsidR="00664675" w:rsidRDefault="00664675" w:rsidP="00664675">
      <w:pPr>
        <w:pStyle w:val="a4"/>
        <w:tabs>
          <w:tab w:val="left" w:pos="284"/>
          <w:tab w:val="left" w:pos="426"/>
          <w:tab w:val="left" w:pos="851"/>
          <w:tab w:val="left" w:pos="993"/>
        </w:tabs>
        <w:spacing w:after="0" w:line="240" w:lineRule="auto"/>
        <w:ind w:left="0" w:firstLine="709"/>
        <w:contextualSpacing w:val="0"/>
        <w:jc w:val="both"/>
        <w:textAlignment w:val="baseline"/>
        <w:rPr>
          <w:rStyle w:val="FontStyle22"/>
          <w:sz w:val="24"/>
          <w:szCs w:val="24"/>
        </w:rPr>
      </w:pPr>
    </w:p>
    <w:p w:rsidR="00664675" w:rsidRPr="006B7311" w:rsidRDefault="00664675" w:rsidP="00D572A1">
      <w:pPr>
        <w:pStyle w:val="a4"/>
        <w:tabs>
          <w:tab w:val="left" w:pos="284"/>
          <w:tab w:val="left" w:pos="426"/>
          <w:tab w:val="left" w:pos="851"/>
          <w:tab w:val="left" w:pos="993"/>
        </w:tabs>
        <w:spacing w:after="0" w:line="240" w:lineRule="auto"/>
        <w:ind w:left="0"/>
        <w:jc w:val="center"/>
        <w:textAlignment w:val="baseline"/>
        <w:rPr>
          <w:rStyle w:val="FontStyle22"/>
          <w:sz w:val="24"/>
          <w:szCs w:val="24"/>
        </w:rPr>
      </w:pPr>
    </w:p>
    <w:p w:rsidR="00BE3534" w:rsidRPr="00AC2DDA" w:rsidRDefault="00664675" w:rsidP="00543D28">
      <w:pPr>
        <w:pStyle w:val="a4"/>
        <w:numPr>
          <w:ilvl w:val="0"/>
          <w:numId w:val="3"/>
        </w:numPr>
        <w:spacing w:after="0" w:line="240" w:lineRule="auto"/>
        <w:jc w:val="center"/>
        <w:rPr>
          <w:rFonts w:ascii="Times New Roman" w:hAnsi="Times New Roman"/>
          <w:b/>
          <w:sz w:val="24"/>
          <w:szCs w:val="24"/>
        </w:rPr>
      </w:pPr>
      <w:r w:rsidRPr="00AC2DDA">
        <w:rPr>
          <w:rFonts w:ascii="Times New Roman" w:hAnsi="Times New Roman"/>
          <w:b/>
          <w:sz w:val="24"/>
          <w:szCs w:val="24"/>
        </w:rPr>
        <w:t>ОТВЕТСТВЕННОСТЬ СТОРОН</w:t>
      </w:r>
    </w:p>
    <w:p w:rsidR="00664675" w:rsidRPr="00BE3534" w:rsidRDefault="00664675" w:rsidP="00A953FD">
      <w:pPr>
        <w:numPr>
          <w:ilvl w:val="1"/>
          <w:numId w:val="11"/>
        </w:numPr>
        <w:spacing w:after="0" w:line="240" w:lineRule="auto"/>
        <w:ind w:left="0" w:firstLine="709"/>
        <w:jc w:val="both"/>
        <w:rPr>
          <w:rFonts w:ascii="Times New Roman" w:hAnsi="Times New Roman"/>
          <w:sz w:val="24"/>
          <w:szCs w:val="24"/>
        </w:rPr>
      </w:pPr>
      <w:r w:rsidRPr="00BE3534">
        <w:rPr>
          <w:rFonts w:ascii="Times New Roman" w:hAnsi="Times New Roman"/>
          <w:sz w:val="24"/>
          <w:szCs w:val="24"/>
        </w:rPr>
        <w:t>В случае неисполнения или ненадлежащего исполнения своих обязательств по</w:t>
      </w:r>
      <w:r w:rsidR="00B04D80">
        <w:rPr>
          <w:rFonts w:ascii="Times New Roman" w:hAnsi="Times New Roman"/>
          <w:sz w:val="24"/>
          <w:szCs w:val="24"/>
        </w:rPr>
        <w:t xml:space="preserve"> настоящему</w:t>
      </w:r>
      <w:r w:rsidRPr="00BE3534">
        <w:rPr>
          <w:rFonts w:ascii="Times New Roman" w:hAnsi="Times New Roman"/>
          <w:sz w:val="24"/>
          <w:szCs w:val="24"/>
        </w:rPr>
        <w:t xml:space="preserve"> Контракту Стороны несут ответственность в соответствии с действующим законодательством Приднестровской Молдавской Республики </w:t>
      </w:r>
      <w:r w:rsidR="00B04D80">
        <w:rPr>
          <w:rFonts w:ascii="Times New Roman" w:hAnsi="Times New Roman"/>
          <w:sz w:val="24"/>
          <w:szCs w:val="24"/>
        </w:rPr>
        <w:t>и условиями</w:t>
      </w:r>
      <w:r w:rsidRPr="00BE3534">
        <w:rPr>
          <w:rFonts w:ascii="Times New Roman" w:hAnsi="Times New Roman"/>
          <w:sz w:val="24"/>
          <w:szCs w:val="24"/>
        </w:rPr>
        <w:t xml:space="preserve"> </w:t>
      </w:r>
      <w:r w:rsidR="00B04D80">
        <w:rPr>
          <w:rFonts w:ascii="Times New Roman" w:hAnsi="Times New Roman"/>
          <w:sz w:val="24"/>
          <w:szCs w:val="24"/>
        </w:rPr>
        <w:t>настоящего Контракта</w:t>
      </w:r>
      <w:r w:rsidRPr="00BE3534">
        <w:rPr>
          <w:rFonts w:ascii="Times New Roman" w:hAnsi="Times New Roman"/>
          <w:sz w:val="24"/>
          <w:szCs w:val="24"/>
        </w:rPr>
        <w:t>.</w:t>
      </w:r>
    </w:p>
    <w:p w:rsidR="00664675" w:rsidRPr="006B7311" w:rsidRDefault="00664675" w:rsidP="00664675">
      <w:pPr>
        <w:numPr>
          <w:ilvl w:val="1"/>
          <w:numId w:val="11"/>
        </w:numPr>
        <w:tabs>
          <w:tab w:val="left" w:pos="0"/>
        </w:tabs>
        <w:spacing w:after="0" w:line="240" w:lineRule="auto"/>
        <w:ind w:left="0" w:firstLine="709"/>
        <w:jc w:val="both"/>
        <w:rPr>
          <w:rFonts w:ascii="Times New Roman" w:hAnsi="Times New Roman"/>
          <w:sz w:val="24"/>
          <w:szCs w:val="24"/>
        </w:rPr>
      </w:pPr>
      <w:r w:rsidRPr="006B7311">
        <w:rPr>
          <w:rFonts w:ascii="Times New Roman" w:hAnsi="Times New Roman"/>
          <w:sz w:val="24"/>
          <w:szCs w:val="24"/>
        </w:rPr>
        <w:t>Взыскание любых неустоек, пеней, штрафов, предусмотренных законодательством Приднестровск</w:t>
      </w:r>
      <w:r w:rsidR="00B04D80">
        <w:rPr>
          <w:rFonts w:ascii="Times New Roman" w:hAnsi="Times New Roman"/>
          <w:sz w:val="24"/>
          <w:szCs w:val="24"/>
        </w:rPr>
        <w:t>ой Молдавской Республики и настоящим</w:t>
      </w:r>
      <w:r w:rsidRPr="006B7311">
        <w:rPr>
          <w:rFonts w:ascii="Times New Roman" w:hAnsi="Times New Roman"/>
          <w:sz w:val="24"/>
          <w:szCs w:val="24"/>
        </w:rPr>
        <w:t xml:space="preserve"> Контрактом, за нарушение обязательств, вытекающих из </w:t>
      </w:r>
      <w:r w:rsidR="00B04D80">
        <w:rPr>
          <w:rFonts w:ascii="Times New Roman" w:hAnsi="Times New Roman"/>
          <w:sz w:val="24"/>
          <w:szCs w:val="24"/>
        </w:rPr>
        <w:t xml:space="preserve">настоящего </w:t>
      </w:r>
      <w:r w:rsidRPr="006B7311">
        <w:rPr>
          <w:rFonts w:ascii="Times New Roman" w:hAnsi="Times New Roman"/>
          <w:sz w:val="24"/>
          <w:szCs w:val="24"/>
        </w:rPr>
        <w:t xml:space="preserve">Контракта, не освобождает Стороны от исполнения обязательства </w:t>
      </w:r>
      <w:r w:rsidR="00B04D80">
        <w:rPr>
          <w:rFonts w:ascii="Times New Roman" w:hAnsi="Times New Roman"/>
          <w:sz w:val="24"/>
          <w:szCs w:val="24"/>
        </w:rPr>
        <w:t>предусмотренные настоящим контрактом</w:t>
      </w:r>
      <w:r w:rsidRPr="006B7311">
        <w:rPr>
          <w:rFonts w:ascii="Times New Roman" w:hAnsi="Times New Roman"/>
          <w:sz w:val="24"/>
          <w:szCs w:val="24"/>
        </w:rPr>
        <w:t>.</w:t>
      </w:r>
    </w:p>
    <w:p w:rsidR="00664675" w:rsidRPr="006B7311" w:rsidRDefault="00664675" w:rsidP="00664675">
      <w:pPr>
        <w:pStyle w:val="a4"/>
        <w:widowControl w:val="0"/>
        <w:numPr>
          <w:ilvl w:val="1"/>
          <w:numId w:val="11"/>
        </w:numPr>
        <w:tabs>
          <w:tab w:val="left" w:pos="0"/>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6B7311">
        <w:rPr>
          <w:rFonts w:ascii="Times New Roman" w:hAnsi="Times New Roman"/>
          <w:sz w:val="24"/>
          <w:szCs w:val="24"/>
        </w:rPr>
        <w:t xml:space="preserve">За нарушение Подрядчиком сроков выполнения работ, он уплачивает Заказчику </w:t>
      </w:r>
      <w:r w:rsidRPr="006B7311">
        <w:rPr>
          <w:rFonts w:ascii="Times New Roman" w:hAnsi="Times New Roman"/>
          <w:sz w:val="24"/>
          <w:szCs w:val="24"/>
        </w:rPr>
        <w:lastRenderedPageBreak/>
        <w:t xml:space="preserve">пеню в размере 0,05 % от цены </w:t>
      </w:r>
      <w:r w:rsidR="00B04D80">
        <w:rPr>
          <w:rFonts w:ascii="Times New Roman" w:hAnsi="Times New Roman"/>
          <w:sz w:val="24"/>
          <w:szCs w:val="24"/>
        </w:rPr>
        <w:t xml:space="preserve">настоящего </w:t>
      </w:r>
      <w:r w:rsidRPr="006B7311">
        <w:rPr>
          <w:rFonts w:ascii="Times New Roman" w:hAnsi="Times New Roman"/>
          <w:sz w:val="24"/>
          <w:szCs w:val="24"/>
        </w:rPr>
        <w:t xml:space="preserve">Контракта за каждый день просрочки до полного исполнения своей обязанности. При этом сумма взимаемой пени не должна превышать 10% от общей суммы </w:t>
      </w:r>
      <w:r w:rsidR="00B04D80">
        <w:rPr>
          <w:rFonts w:ascii="Times New Roman" w:hAnsi="Times New Roman"/>
          <w:sz w:val="24"/>
          <w:szCs w:val="24"/>
        </w:rPr>
        <w:t xml:space="preserve">настоящего </w:t>
      </w:r>
      <w:r w:rsidRPr="006B7311">
        <w:rPr>
          <w:rFonts w:ascii="Times New Roman" w:hAnsi="Times New Roman"/>
          <w:sz w:val="24"/>
          <w:szCs w:val="24"/>
        </w:rPr>
        <w:t>Контракта.</w:t>
      </w:r>
    </w:p>
    <w:p w:rsidR="00664675" w:rsidRDefault="00664675" w:rsidP="00664675">
      <w:pPr>
        <w:numPr>
          <w:ilvl w:val="1"/>
          <w:numId w:val="11"/>
        </w:numPr>
        <w:tabs>
          <w:tab w:val="left" w:pos="0"/>
          <w:tab w:val="left" w:pos="1276"/>
        </w:tabs>
        <w:spacing w:after="0" w:line="240" w:lineRule="auto"/>
        <w:ind w:left="0" w:firstLine="709"/>
        <w:jc w:val="both"/>
        <w:rPr>
          <w:rFonts w:ascii="Times New Roman" w:hAnsi="Times New Roman"/>
          <w:sz w:val="24"/>
          <w:szCs w:val="24"/>
        </w:rPr>
      </w:pPr>
      <w:r w:rsidRPr="006B7311">
        <w:rPr>
          <w:rFonts w:ascii="Times New Roman" w:hAnsi="Times New Roman"/>
          <w:sz w:val="24"/>
          <w:szCs w:val="24"/>
        </w:rPr>
        <w:t xml:space="preserve">В случае нарушения Подрядчиком сроков исполнения обязательств по </w:t>
      </w:r>
      <w:r w:rsidR="00B41F9A">
        <w:rPr>
          <w:rFonts w:ascii="Times New Roman" w:hAnsi="Times New Roman"/>
          <w:sz w:val="24"/>
          <w:szCs w:val="24"/>
        </w:rPr>
        <w:t xml:space="preserve">настоящему </w:t>
      </w:r>
      <w:r w:rsidRPr="006B7311">
        <w:rPr>
          <w:rFonts w:ascii="Times New Roman" w:hAnsi="Times New Roman"/>
          <w:sz w:val="24"/>
          <w:szCs w:val="24"/>
        </w:rPr>
        <w:t xml:space="preserve">Контракту Заказчик перечисляет Подрядчику оплату в размере, уменьшенном на размер установленной </w:t>
      </w:r>
      <w:r w:rsidR="00B41F9A">
        <w:rPr>
          <w:rFonts w:ascii="Times New Roman" w:hAnsi="Times New Roman"/>
          <w:sz w:val="24"/>
          <w:szCs w:val="24"/>
        </w:rPr>
        <w:t xml:space="preserve">настоящим </w:t>
      </w:r>
      <w:r w:rsidRPr="006B7311">
        <w:rPr>
          <w:rFonts w:ascii="Times New Roman" w:hAnsi="Times New Roman"/>
          <w:sz w:val="24"/>
          <w:szCs w:val="24"/>
        </w:rPr>
        <w:t>Контрактом неустойки за нарушения сроков исполнения обязательств по настоящему Контракту.</w:t>
      </w:r>
    </w:p>
    <w:p w:rsidR="00664675" w:rsidRPr="006B7311" w:rsidRDefault="00664675" w:rsidP="00664675">
      <w:pPr>
        <w:pStyle w:val="a4"/>
        <w:widowControl w:val="0"/>
        <w:tabs>
          <w:tab w:val="left" w:pos="1276"/>
        </w:tabs>
        <w:autoSpaceDE w:val="0"/>
        <w:autoSpaceDN w:val="0"/>
        <w:adjustRightInd w:val="0"/>
        <w:spacing w:after="0" w:line="240" w:lineRule="auto"/>
        <w:ind w:left="0"/>
        <w:jc w:val="both"/>
        <w:rPr>
          <w:rFonts w:ascii="Times New Roman" w:hAnsi="Times New Roman"/>
          <w:sz w:val="24"/>
          <w:szCs w:val="24"/>
        </w:rPr>
      </w:pPr>
    </w:p>
    <w:p w:rsidR="00664675" w:rsidRPr="006B7311" w:rsidRDefault="00664675" w:rsidP="00664675">
      <w:pPr>
        <w:numPr>
          <w:ilvl w:val="0"/>
          <w:numId w:val="5"/>
        </w:numPr>
        <w:spacing w:after="120" w:line="240" w:lineRule="auto"/>
        <w:ind w:left="0" w:firstLine="0"/>
        <w:jc w:val="center"/>
        <w:rPr>
          <w:rFonts w:ascii="Times New Roman" w:hAnsi="Times New Roman"/>
          <w:b/>
          <w:sz w:val="24"/>
          <w:szCs w:val="24"/>
        </w:rPr>
      </w:pPr>
      <w:r w:rsidRPr="006B7311">
        <w:rPr>
          <w:rFonts w:ascii="Times New Roman" w:hAnsi="Times New Roman"/>
          <w:b/>
          <w:sz w:val="24"/>
          <w:szCs w:val="24"/>
        </w:rPr>
        <w:t>ГАРАНТИЙНЫЕ ОБЯЗАТЕЛЬСТВА</w:t>
      </w:r>
    </w:p>
    <w:p w:rsidR="00664675" w:rsidRPr="006B7311" w:rsidRDefault="00664675" w:rsidP="00664675">
      <w:pPr>
        <w:spacing w:after="120" w:line="240" w:lineRule="auto"/>
        <w:rPr>
          <w:rFonts w:ascii="Times New Roman" w:hAnsi="Times New Roman"/>
          <w:sz w:val="24"/>
          <w:szCs w:val="24"/>
        </w:rPr>
      </w:pPr>
    </w:p>
    <w:p w:rsidR="00664675" w:rsidRDefault="00664675" w:rsidP="00664675">
      <w:pPr>
        <w:numPr>
          <w:ilvl w:val="1"/>
          <w:numId w:val="15"/>
        </w:numPr>
        <w:tabs>
          <w:tab w:val="left" w:pos="0"/>
        </w:tabs>
        <w:spacing w:after="0" w:line="240" w:lineRule="auto"/>
        <w:ind w:left="0" w:firstLine="709"/>
        <w:jc w:val="both"/>
        <w:rPr>
          <w:rFonts w:ascii="Times New Roman" w:hAnsi="Times New Roman"/>
          <w:sz w:val="24"/>
          <w:szCs w:val="24"/>
        </w:rPr>
      </w:pPr>
      <w:r w:rsidRPr="006B7311">
        <w:rPr>
          <w:rFonts w:ascii="Times New Roman" w:hAnsi="Times New Roman"/>
          <w:sz w:val="24"/>
          <w:szCs w:val="24"/>
        </w:rPr>
        <w:t xml:space="preserve">Гарантийный срок эксплуатации </w:t>
      </w:r>
      <w:r w:rsidR="00DB1F01">
        <w:rPr>
          <w:rFonts w:ascii="Times New Roman" w:hAnsi="Times New Roman"/>
          <w:sz w:val="24"/>
          <w:szCs w:val="24"/>
        </w:rPr>
        <w:t xml:space="preserve">здания </w:t>
      </w:r>
      <w:r w:rsidRPr="006B7311">
        <w:rPr>
          <w:rFonts w:ascii="Times New Roman" w:hAnsi="Times New Roman"/>
          <w:sz w:val="24"/>
          <w:szCs w:val="24"/>
        </w:rPr>
        <w:t>после капитального ремонт</w:t>
      </w:r>
      <w:r w:rsidR="008D07F0">
        <w:rPr>
          <w:rFonts w:ascii="Times New Roman" w:hAnsi="Times New Roman"/>
          <w:sz w:val="24"/>
          <w:szCs w:val="24"/>
        </w:rPr>
        <w:t>а</w:t>
      </w:r>
      <w:r w:rsidRPr="006B7311">
        <w:rPr>
          <w:rFonts w:ascii="Times New Roman" w:hAnsi="Times New Roman"/>
          <w:sz w:val="24"/>
          <w:szCs w:val="24"/>
        </w:rPr>
        <w:t xml:space="preserve"> – </w:t>
      </w:r>
      <w:r w:rsidR="008D07F0">
        <w:rPr>
          <w:rFonts w:ascii="Times New Roman" w:hAnsi="Times New Roman"/>
          <w:sz w:val="24"/>
          <w:szCs w:val="24"/>
        </w:rPr>
        <w:t xml:space="preserve">до </w:t>
      </w:r>
      <w:r w:rsidR="009419AD">
        <w:rPr>
          <w:rFonts w:ascii="Times New Roman" w:hAnsi="Times New Roman"/>
          <w:sz w:val="24"/>
          <w:szCs w:val="24"/>
        </w:rPr>
        <w:t>______</w:t>
      </w:r>
      <w:r>
        <w:rPr>
          <w:rFonts w:ascii="Times New Roman" w:hAnsi="Times New Roman"/>
          <w:sz w:val="24"/>
          <w:szCs w:val="24"/>
        </w:rPr>
        <w:t>лет.</w:t>
      </w:r>
    </w:p>
    <w:p w:rsidR="00664675" w:rsidRPr="006B7311" w:rsidRDefault="00664675" w:rsidP="00664675">
      <w:pPr>
        <w:tabs>
          <w:tab w:val="left" w:pos="0"/>
        </w:tabs>
        <w:spacing w:after="0" w:line="240" w:lineRule="auto"/>
        <w:ind w:left="709"/>
        <w:jc w:val="both"/>
        <w:rPr>
          <w:rFonts w:ascii="Times New Roman" w:hAnsi="Times New Roman"/>
          <w:sz w:val="24"/>
          <w:szCs w:val="24"/>
        </w:rPr>
      </w:pPr>
    </w:p>
    <w:p w:rsidR="00664675" w:rsidRPr="006B7311" w:rsidRDefault="00664675" w:rsidP="00664675">
      <w:pPr>
        <w:tabs>
          <w:tab w:val="left" w:pos="0"/>
        </w:tabs>
        <w:spacing w:after="0" w:line="240" w:lineRule="auto"/>
        <w:jc w:val="both"/>
        <w:rPr>
          <w:rFonts w:ascii="Times New Roman" w:hAnsi="Times New Roman"/>
          <w:sz w:val="24"/>
          <w:szCs w:val="24"/>
        </w:rPr>
      </w:pPr>
    </w:p>
    <w:p w:rsidR="00664675" w:rsidRPr="006B7311" w:rsidRDefault="00664675" w:rsidP="00664675">
      <w:pPr>
        <w:numPr>
          <w:ilvl w:val="0"/>
          <w:numId w:val="15"/>
        </w:numPr>
        <w:tabs>
          <w:tab w:val="left" w:pos="0"/>
        </w:tabs>
        <w:spacing w:after="0" w:line="240" w:lineRule="auto"/>
        <w:jc w:val="center"/>
        <w:rPr>
          <w:rFonts w:ascii="Times New Roman" w:hAnsi="Times New Roman"/>
          <w:b/>
          <w:sz w:val="24"/>
          <w:szCs w:val="24"/>
        </w:rPr>
      </w:pPr>
      <w:r w:rsidRPr="006B7311">
        <w:rPr>
          <w:rFonts w:ascii="Times New Roman" w:hAnsi="Times New Roman"/>
          <w:b/>
          <w:sz w:val="24"/>
          <w:szCs w:val="24"/>
        </w:rPr>
        <w:t>ФОРС-МАЖОР (ДЕЙСТВИЕ НЕПРЕОДОЛИМОЙ СИЛЫ)</w:t>
      </w:r>
    </w:p>
    <w:p w:rsidR="00664675" w:rsidRPr="006B7311" w:rsidRDefault="00664675" w:rsidP="00664675">
      <w:pPr>
        <w:tabs>
          <w:tab w:val="left" w:pos="1276"/>
        </w:tabs>
        <w:spacing w:after="0" w:line="240" w:lineRule="auto"/>
        <w:rPr>
          <w:rFonts w:ascii="Times New Roman" w:hAnsi="Times New Roman"/>
          <w:b/>
          <w:sz w:val="24"/>
          <w:szCs w:val="24"/>
        </w:rPr>
      </w:pPr>
    </w:p>
    <w:p w:rsidR="00664675" w:rsidRPr="006B7311" w:rsidRDefault="00664675" w:rsidP="00664675">
      <w:pPr>
        <w:pStyle w:val="a4"/>
        <w:numPr>
          <w:ilvl w:val="1"/>
          <w:numId w:val="14"/>
        </w:numPr>
        <w:spacing w:after="0" w:line="240" w:lineRule="auto"/>
        <w:ind w:left="0" w:firstLine="709"/>
        <w:contextualSpacing w:val="0"/>
        <w:jc w:val="both"/>
        <w:rPr>
          <w:rFonts w:ascii="Times New Roman" w:hAnsi="Times New Roman"/>
          <w:vanish/>
          <w:sz w:val="24"/>
          <w:szCs w:val="24"/>
          <w:lang w:eastAsia="ru-RU"/>
        </w:rPr>
      </w:pPr>
      <w:r w:rsidRPr="006B7311">
        <w:rPr>
          <w:rFonts w:ascii="Times New Roman" w:hAnsi="Times New Roman"/>
          <w:sz w:val="24"/>
          <w:szCs w:val="24"/>
        </w:rPr>
        <w:t xml:space="preserve">Сторона освобождается от ответственности за полное или частичное неисполнение своих обязательств по </w:t>
      </w:r>
      <w:r w:rsidR="009029BF">
        <w:rPr>
          <w:rFonts w:ascii="Times New Roman" w:hAnsi="Times New Roman"/>
          <w:sz w:val="24"/>
          <w:szCs w:val="24"/>
        </w:rPr>
        <w:t xml:space="preserve">настоящему </w:t>
      </w:r>
      <w:r w:rsidRPr="006B7311">
        <w:rPr>
          <w:rFonts w:ascii="Times New Roman" w:hAnsi="Times New Roman"/>
          <w:sz w:val="24"/>
          <w:szCs w:val="24"/>
        </w:rPr>
        <w:t>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64675" w:rsidRPr="006B7311" w:rsidRDefault="00664675" w:rsidP="00664675">
      <w:pPr>
        <w:numPr>
          <w:ilvl w:val="1"/>
          <w:numId w:val="14"/>
        </w:numPr>
        <w:spacing w:after="0" w:line="240" w:lineRule="auto"/>
        <w:ind w:left="0" w:firstLine="709"/>
        <w:jc w:val="both"/>
        <w:rPr>
          <w:rFonts w:ascii="Times New Roman" w:hAnsi="Times New Roman"/>
          <w:sz w:val="24"/>
          <w:szCs w:val="24"/>
        </w:rPr>
      </w:pPr>
      <w:r w:rsidRPr="006B7311">
        <w:rPr>
          <w:rFonts w:ascii="Times New Roman" w:hAnsi="Times New Roman"/>
          <w:sz w:val="24"/>
          <w:szCs w:val="24"/>
        </w:rPr>
        <w:t xml:space="preserve"> В случае действия обстоятельств непреодолимой силы срок исполнения обязательств по </w:t>
      </w:r>
      <w:r w:rsidR="009029BF">
        <w:rPr>
          <w:rFonts w:ascii="Times New Roman" w:hAnsi="Times New Roman"/>
          <w:sz w:val="24"/>
          <w:szCs w:val="24"/>
        </w:rPr>
        <w:t xml:space="preserve">настоящему </w:t>
      </w:r>
      <w:r w:rsidRPr="006B7311">
        <w:rPr>
          <w:rFonts w:ascii="Times New Roman" w:hAnsi="Times New Roman"/>
          <w:sz w:val="24"/>
          <w:szCs w:val="24"/>
        </w:rPr>
        <w:t>Контракту продлевается на срок, в течение которого действуют такие обстоятельства и их последствия.</w:t>
      </w:r>
    </w:p>
    <w:p w:rsidR="009029BF" w:rsidRDefault="00664675" w:rsidP="009029BF">
      <w:pPr>
        <w:pStyle w:val="a4"/>
        <w:numPr>
          <w:ilvl w:val="1"/>
          <w:numId w:val="1"/>
        </w:numPr>
        <w:spacing w:after="0" w:line="240" w:lineRule="auto"/>
        <w:jc w:val="both"/>
        <w:rPr>
          <w:rFonts w:ascii="Times New Roman" w:hAnsi="Times New Roman"/>
          <w:sz w:val="24"/>
          <w:szCs w:val="24"/>
        </w:rPr>
      </w:pPr>
      <w:r w:rsidRPr="009029BF">
        <w:rPr>
          <w:rFonts w:ascii="Times New Roman" w:hAnsi="Times New Roman"/>
          <w:sz w:val="24"/>
          <w:szCs w:val="24"/>
        </w:rPr>
        <w:t xml:space="preserve">Сторона, которая не в состоянии исполнить свои обязательства по причине действия </w:t>
      </w:r>
    </w:p>
    <w:p w:rsidR="00664675" w:rsidRPr="009029BF" w:rsidRDefault="00664675" w:rsidP="009029BF">
      <w:pPr>
        <w:spacing w:after="0" w:line="240" w:lineRule="auto"/>
        <w:jc w:val="both"/>
        <w:rPr>
          <w:rFonts w:ascii="Times New Roman" w:hAnsi="Times New Roman"/>
          <w:sz w:val="24"/>
          <w:szCs w:val="24"/>
        </w:rPr>
      </w:pPr>
      <w:r w:rsidRPr="009029BF">
        <w:rPr>
          <w:rFonts w:ascii="Times New Roman" w:hAnsi="Times New Roman"/>
          <w:sz w:val="24"/>
          <w:szCs w:val="24"/>
        </w:rPr>
        <w:t>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664675" w:rsidRPr="006B7311" w:rsidRDefault="00664675" w:rsidP="00664675">
      <w:pPr>
        <w:numPr>
          <w:ilvl w:val="1"/>
          <w:numId w:val="14"/>
        </w:numPr>
        <w:spacing w:after="0" w:line="240" w:lineRule="auto"/>
        <w:ind w:left="0" w:firstLine="709"/>
        <w:jc w:val="both"/>
        <w:rPr>
          <w:rFonts w:ascii="Times New Roman" w:hAnsi="Times New Roman"/>
          <w:sz w:val="24"/>
          <w:szCs w:val="24"/>
        </w:rPr>
      </w:pPr>
      <w:r w:rsidRPr="006B7311">
        <w:rPr>
          <w:rFonts w:ascii="Times New Roman" w:hAnsi="Times New Roman"/>
          <w:sz w:val="24"/>
          <w:szCs w:val="24"/>
        </w:rPr>
        <w:t xml:space="preserve">Если обстоятельства непреодолимой силы, препятствующие исполнению обязательств по </w:t>
      </w:r>
      <w:r w:rsidR="009029BF">
        <w:rPr>
          <w:rFonts w:ascii="Times New Roman" w:hAnsi="Times New Roman"/>
          <w:sz w:val="24"/>
          <w:szCs w:val="24"/>
        </w:rPr>
        <w:t xml:space="preserve">настоящему </w:t>
      </w:r>
      <w:r w:rsidRPr="006B7311">
        <w:rPr>
          <w:rFonts w:ascii="Times New Roman" w:hAnsi="Times New Roman"/>
          <w:sz w:val="24"/>
          <w:szCs w:val="24"/>
        </w:rPr>
        <w:t>Контракту, будут продолжаться более 3 (трех) месяцев, судьба</w:t>
      </w:r>
      <w:r w:rsidR="009029BF">
        <w:rPr>
          <w:rFonts w:ascii="Times New Roman" w:hAnsi="Times New Roman"/>
          <w:sz w:val="24"/>
          <w:szCs w:val="24"/>
        </w:rPr>
        <w:t xml:space="preserve"> настоящего</w:t>
      </w:r>
      <w:r w:rsidRPr="006B7311">
        <w:rPr>
          <w:rFonts w:ascii="Times New Roman" w:hAnsi="Times New Roman"/>
          <w:sz w:val="24"/>
          <w:szCs w:val="24"/>
        </w:rPr>
        <w:t xml:space="preserve"> Контракта будет решаться путем проведения дополнительных переговоров между Сторонами. </w:t>
      </w:r>
    </w:p>
    <w:p w:rsidR="00664675" w:rsidRPr="006B7311" w:rsidRDefault="00664675" w:rsidP="00664675">
      <w:pPr>
        <w:numPr>
          <w:ilvl w:val="1"/>
          <w:numId w:val="14"/>
        </w:numPr>
        <w:spacing w:after="0" w:line="240" w:lineRule="auto"/>
        <w:ind w:left="0" w:firstLine="709"/>
        <w:jc w:val="both"/>
        <w:rPr>
          <w:rFonts w:ascii="Times New Roman" w:hAnsi="Times New Roman"/>
          <w:sz w:val="24"/>
          <w:szCs w:val="24"/>
        </w:rPr>
      </w:pPr>
      <w:r w:rsidRPr="006B7311">
        <w:rPr>
          <w:rFonts w:ascii="Times New Roman" w:hAnsi="Times New Roman"/>
          <w:sz w:val="24"/>
          <w:szCs w:val="24"/>
        </w:rPr>
        <w:t xml:space="preserve">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008515C1">
        <w:rPr>
          <w:rFonts w:ascii="Times New Roman" w:hAnsi="Times New Roman"/>
          <w:sz w:val="24"/>
          <w:szCs w:val="24"/>
        </w:rPr>
        <w:t xml:space="preserve">настоящему </w:t>
      </w:r>
      <w:r w:rsidRPr="006B7311">
        <w:rPr>
          <w:rFonts w:ascii="Times New Roman" w:hAnsi="Times New Roman"/>
          <w:sz w:val="24"/>
          <w:szCs w:val="24"/>
        </w:rPr>
        <w:t>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664675" w:rsidRPr="006B7311" w:rsidRDefault="00664675" w:rsidP="00664675">
      <w:pPr>
        <w:numPr>
          <w:ilvl w:val="1"/>
          <w:numId w:val="14"/>
        </w:numPr>
        <w:spacing w:after="0" w:line="240" w:lineRule="auto"/>
        <w:ind w:left="0" w:firstLine="709"/>
        <w:jc w:val="both"/>
        <w:rPr>
          <w:rFonts w:ascii="Times New Roman" w:hAnsi="Times New Roman"/>
          <w:sz w:val="24"/>
          <w:szCs w:val="24"/>
        </w:rPr>
      </w:pPr>
      <w:r w:rsidRPr="006B7311">
        <w:rPr>
          <w:rFonts w:ascii="Times New Roman" w:hAnsi="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664675" w:rsidRDefault="00664675" w:rsidP="00664675">
      <w:pPr>
        <w:tabs>
          <w:tab w:val="left" w:pos="1134"/>
        </w:tabs>
        <w:spacing w:after="0" w:line="240" w:lineRule="auto"/>
        <w:rPr>
          <w:rFonts w:ascii="Times New Roman" w:hAnsi="Times New Roman"/>
          <w:sz w:val="24"/>
          <w:szCs w:val="24"/>
        </w:rPr>
      </w:pPr>
    </w:p>
    <w:p w:rsidR="00664675" w:rsidRPr="006B7311" w:rsidRDefault="00664675" w:rsidP="00664675">
      <w:pPr>
        <w:tabs>
          <w:tab w:val="left" w:pos="1134"/>
        </w:tabs>
        <w:spacing w:after="0" w:line="240" w:lineRule="auto"/>
        <w:rPr>
          <w:rFonts w:ascii="Times New Roman" w:hAnsi="Times New Roman"/>
          <w:sz w:val="24"/>
          <w:szCs w:val="24"/>
        </w:rPr>
      </w:pPr>
    </w:p>
    <w:p w:rsidR="00664675" w:rsidRPr="00BE3534" w:rsidRDefault="00664675" w:rsidP="00A953FD">
      <w:pPr>
        <w:numPr>
          <w:ilvl w:val="0"/>
          <w:numId w:val="14"/>
        </w:numPr>
        <w:tabs>
          <w:tab w:val="left" w:pos="0"/>
        </w:tabs>
        <w:spacing w:after="0" w:line="240" w:lineRule="auto"/>
        <w:ind w:left="0" w:firstLine="0"/>
        <w:jc w:val="center"/>
        <w:rPr>
          <w:rFonts w:ascii="Times New Roman" w:hAnsi="Times New Roman"/>
          <w:b/>
          <w:sz w:val="24"/>
          <w:szCs w:val="24"/>
        </w:rPr>
      </w:pPr>
      <w:r w:rsidRPr="00BE3534">
        <w:rPr>
          <w:rFonts w:ascii="Times New Roman" w:hAnsi="Times New Roman"/>
          <w:b/>
          <w:sz w:val="24"/>
          <w:szCs w:val="24"/>
        </w:rPr>
        <w:t>ПОРЯДОК РАЗРЕШЕНИЯ СПОРОВ</w:t>
      </w:r>
    </w:p>
    <w:p w:rsidR="00BE3534" w:rsidRDefault="00664675" w:rsidP="00A953FD">
      <w:pPr>
        <w:numPr>
          <w:ilvl w:val="1"/>
          <w:numId w:val="14"/>
        </w:numPr>
        <w:tabs>
          <w:tab w:val="left" w:pos="0"/>
        </w:tabs>
        <w:spacing w:after="0" w:line="240" w:lineRule="auto"/>
        <w:ind w:left="0" w:firstLine="709"/>
        <w:jc w:val="both"/>
        <w:rPr>
          <w:rFonts w:ascii="Times New Roman" w:hAnsi="Times New Roman"/>
          <w:sz w:val="24"/>
          <w:szCs w:val="24"/>
        </w:rPr>
      </w:pPr>
      <w:r w:rsidRPr="00BE3534">
        <w:rPr>
          <w:rFonts w:ascii="Times New Roman" w:hAnsi="Times New Roman"/>
          <w:sz w:val="24"/>
          <w:szCs w:val="24"/>
        </w:rPr>
        <w:t xml:space="preserve">Все споры и разногласия, которые могут возникнуть из </w:t>
      </w:r>
      <w:r w:rsidR="008515C1">
        <w:rPr>
          <w:rFonts w:ascii="Times New Roman" w:hAnsi="Times New Roman"/>
          <w:sz w:val="24"/>
          <w:szCs w:val="24"/>
        </w:rPr>
        <w:t xml:space="preserve">настоящего </w:t>
      </w:r>
      <w:r w:rsidRPr="00BE3534">
        <w:rPr>
          <w:rFonts w:ascii="Times New Roman" w:hAnsi="Times New Roman"/>
          <w:sz w:val="24"/>
          <w:szCs w:val="24"/>
        </w:rPr>
        <w:t>Контракта или в связи с ним, должны разрешаться, по возможности, путем переговоров между Сторонами.</w:t>
      </w:r>
    </w:p>
    <w:p w:rsidR="00664675" w:rsidRPr="00BE3534" w:rsidRDefault="00664675" w:rsidP="00A953FD">
      <w:pPr>
        <w:numPr>
          <w:ilvl w:val="1"/>
          <w:numId w:val="14"/>
        </w:numPr>
        <w:tabs>
          <w:tab w:val="left" w:pos="0"/>
        </w:tabs>
        <w:spacing w:after="0" w:line="240" w:lineRule="auto"/>
        <w:ind w:left="0" w:firstLine="709"/>
        <w:jc w:val="both"/>
        <w:rPr>
          <w:rFonts w:ascii="Times New Roman" w:hAnsi="Times New Roman"/>
          <w:sz w:val="24"/>
          <w:szCs w:val="24"/>
        </w:rPr>
      </w:pPr>
      <w:r w:rsidRPr="00BE3534">
        <w:rPr>
          <w:rFonts w:ascii="Times New Roman" w:hAnsi="Times New Roman"/>
          <w:sz w:val="24"/>
          <w:szCs w:val="24"/>
        </w:rPr>
        <w:t xml:space="preserve">Споры и разногласия, возникшие в ходе исполнения </w:t>
      </w:r>
      <w:r w:rsidR="008515C1">
        <w:rPr>
          <w:rFonts w:ascii="Times New Roman" w:hAnsi="Times New Roman"/>
          <w:sz w:val="24"/>
          <w:szCs w:val="24"/>
        </w:rPr>
        <w:t xml:space="preserve">настоящего </w:t>
      </w:r>
      <w:r w:rsidRPr="00BE3534">
        <w:rPr>
          <w:rFonts w:ascii="Times New Roman" w:hAnsi="Times New Roman"/>
          <w:sz w:val="24"/>
          <w:szCs w:val="24"/>
        </w:rPr>
        <w:t>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664675" w:rsidRDefault="00664675" w:rsidP="00664675">
      <w:pPr>
        <w:tabs>
          <w:tab w:val="left" w:pos="1134"/>
        </w:tabs>
        <w:spacing w:after="0" w:line="240" w:lineRule="auto"/>
        <w:rPr>
          <w:rFonts w:ascii="Times New Roman" w:hAnsi="Times New Roman"/>
          <w:b/>
          <w:bCs/>
          <w:kern w:val="36"/>
          <w:sz w:val="24"/>
          <w:szCs w:val="24"/>
        </w:rPr>
      </w:pPr>
    </w:p>
    <w:p w:rsidR="00664675" w:rsidRPr="006B7311" w:rsidRDefault="00664675" w:rsidP="00664675">
      <w:pPr>
        <w:tabs>
          <w:tab w:val="left" w:pos="1134"/>
        </w:tabs>
        <w:spacing w:after="0" w:line="240" w:lineRule="auto"/>
        <w:rPr>
          <w:rFonts w:ascii="Times New Roman" w:hAnsi="Times New Roman"/>
          <w:b/>
          <w:bCs/>
          <w:kern w:val="36"/>
          <w:sz w:val="24"/>
          <w:szCs w:val="24"/>
        </w:rPr>
      </w:pPr>
    </w:p>
    <w:p w:rsidR="00664675" w:rsidRPr="006B7311" w:rsidRDefault="00664675" w:rsidP="00664675">
      <w:pPr>
        <w:numPr>
          <w:ilvl w:val="0"/>
          <w:numId w:val="14"/>
        </w:numPr>
        <w:spacing w:after="0" w:line="240" w:lineRule="auto"/>
        <w:ind w:left="0" w:firstLine="0"/>
        <w:jc w:val="center"/>
        <w:rPr>
          <w:rFonts w:ascii="Times New Roman" w:hAnsi="Times New Roman"/>
          <w:b/>
          <w:sz w:val="24"/>
          <w:szCs w:val="24"/>
        </w:rPr>
      </w:pPr>
      <w:r w:rsidRPr="006B7311">
        <w:rPr>
          <w:rFonts w:ascii="Times New Roman" w:hAnsi="Times New Roman"/>
          <w:b/>
          <w:sz w:val="24"/>
          <w:szCs w:val="24"/>
        </w:rPr>
        <w:lastRenderedPageBreak/>
        <w:t>СРОК ДЕЙСТВИЯ КОНТРАКТА</w:t>
      </w:r>
    </w:p>
    <w:p w:rsidR="00664675" w:rsidRPr="006B7311" w:rsidRDefault="00664675" w:rsidP="00664675">
      <w:pPr>
        <w:tabs>
          <w:tab w:val="left" w:pos="709"/>
        </w:tabs>
        <w:spacing w:after="0" w:line="240" w:lineRule="auto"/>
        <w:rPr>
          <w:rFonts w:ascii="Times New Roman" w:hAnsi="Times New Roman"/>
          <w:b/>
          <w:sz w:val="24"/>
          <w:szCs w:val="24"/>
        </w:rPr>
      </w:pPr>
    </w:p>
    <w:p w:rsidR="00664675" w:rsidRDefault="00607CEA" w:rsidP="00A953FD">
      <w:pPr>
        <w:numPr>
          <w:ilvl w:val="1"/>
          <w:numId w:val="14"/>
        </w:numPr>
        <w:tabs>
          <w:tab w:val="left" w:pos="0"/>
        </w:tabs>
        <w:spacing w:after="0" w:line="240" w:lineRule="auto"/>
        <w:ind w:left="0" w:firstLine="709"/>
        <w:jc w:val="both"/>
        <w:rPr>
          <w:rFonts w:ascii="Times New Roman" w:hAnsi="Times New Roman"/>
          <w:sz w:val="24"/>
          <w:szCs w:val="24"/>
        </w:rPr>
      </w:pPr>
      <w:r w:rsidRPr="0029013F">
        <w:rPr>
          <w:rFonts w:ascii="Times New Roman" w:hAnsi="Times New Roman"/>
          <w:sz w:val="24"/>
          <w:szCs w:val="24"/>
        </w:rPr>
        <w:t xml:space="preserve">Настоящий </w:t>
      </w:r>
      <w:r w:rsidR="00664675" w:rsidRPr="0029013F">
        <w:rPr>
          <w:rFonts w:ascii="Times New Roman" w:hAnsi="Times New Roman"/>
          <w:sz w:val="24"/>
          <w:szCs w:val="24"/>
        </w:rPr>
        <w:t xml:space="preserve">Контракт, вступает в силу с момента его подписания Сторонами и действует до </w:t>
      </w:r>
      <w:r w:rsidR="009419AD" w:rsidRPr="0029013F">
        <w:rPr>
          <w:rFonts w:ascii="Times New Roman" w:hAnsi="Times New Roman"/>
          <w:sz w:val="24"/>
          <w:szCs w:val="24"/>
        </w:rPr>
        <w:t>«___</w:t>
      </w:r>
      <w:r w:rsidR="00664675" w:rsidRPr="0029013F">
        <w:rPr>
          <w:rFonts w:ascii="Times New Roman" w:hAnsi="Times New Roman"/>
          <w:sz w:val="24"/>
          <w:szCs w:val="24"/>
        </w:rPr>
        <w:t xml:space="preserve">» </w:t>
      </w:r>
      <w:r w:rsidR="009419AD" w:rsidRPr="0029013F">
        <w:rPr>
          <w:rFonts w:ascii="Times New Roman" w:hAnsi="Times New Roman"/>
          <w:sz w:val="24"/>
          <w:szCs w:val="24"/>
        </w:rPr>
        <w:t>__________</w:t>
      </w:r>
      <w:r w:rsidR="00664675" w:rsidRPr="0029013F">
        <w:rPr>
          <w:rFonts w:ascii="Times New Roman" w:hAnsi="Times New Roman"/>
          <w:sz w:val="24"/>
          <w:szCs w:val="24"/>
        </w:rPr>
        <w:t xml:space="preserve"> 2023 года, но в любом случае до момента полного исполнения Сторонами своих обязательств по </w:t>
      </w:r>
      <w:r w:rsidRPr="0029013F">
        <w:rPr>
          <w:rFonts w:ascii="Times New Roman" w:hAnsi="Times New Roman"/>
          <w:sz w:val="24"/>
          <w:szCs w:val="24"/>
        </w:rPr>
        <w:t xml:space="preserve">настоящему </w:t>
      </w:r>
      <w:r w:rsidR="00664675" w:rsidRPr="0029013F">
        <w:rPr>
          <w:rFonts w:ascii="Times New Roman" w:hAnsi="Times New Roman"/>
          <w:sz w:val="24"/>
          <w:szCs w:val="24"/>
        </w:rPr>
        <w:t>Контракту</w:t>
      </w:r>
      <w:bookmarkStart w:id="0" w:name="_GoBack"/>
      <w:bookmarkEnd w:id="0"/>
      <w:r w:rsidR="00664675" w:rsidRPr="008D07F0">
        <w:rPr>
          <w:rFonts w:ascii="Times New Roman" w:hAnsi="Times New Roman"/>
          <w:sz w:val="24"/>
          <w:szCs w:val="24"/>
        </w:rPr>
        <w:t xml:space="preserve"> и </w:t>
      </w:r>
      <w:r w:rsidR="00664675" w:rsidRPr="008D07F0">
        <w:rPr>
          <w:rFonts w:ascii="Times New Roman" w:hAnsi="Times New Roman"/>
          <w:bCs/>
          <w:sz w:val="24"/>
          <w:szCs w:val="24"/>
        </w:rPr>
        <w:t>осуществления</w:t>
      </w:r>
      <w:r w:rsidR="00664675" w:rsidRPr="008D07F0">
        <w:rPr>
          <w:rFonts w:ascii="Times New Roman" w:hAnsi="Times New Roman"/>
          <w:sz w:val="24"/>
          <w:szCs w:val="24"/>
        </w:rPr>
        <w:t xml:space="preserve"> всех необходимых платежей и взаиморасчетов.</w:t>
      </w:r>
    </w:p>
    <w:p w:rsidR="008D07F0" w:rsidRPr="008D07F0" w:rsidRDefault="008D07F0" w:rsidP="00A953FD">
      <w:pPr>
        <w:numPr>
          <w:ilvl w:val="1"/>
          <w:numId w:val="1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Датой исполнения обязательств по выполнению работ является дата подписания Заказчиком Акта выполненных работ, которой является подтверждением выполненных работ, предусмотренных настоящим контрактом, и основанием для окончательного расчета за выполнение работ в соответствии с настоящим контрактом.</w:t>
      </w:r>
    </w:p>
    <w:p w:rsidR="00664675" w:rsidRPr="006B7311" w:rsidRDefault="00664675" w:rsidP="00664675">
      <w:pPr>
        <w:tabs>
          <w:tab w:val="left" w:pos="709"/>
        </w:tabs>
        <w:spacing w:after="0" w:line="240" w:lineRule="auto"/>
        <w:rPr>
          <w:rFonts w:ascii="Times New Roman" w:hAnsi="Times New Roman"/>
          <w:sz w:val="24"/>
          <w:szCs w:val="24"/>
        </w:rPr>
      </w:pPr>
    </w:p>
    <w:p w:rsidR="00AC2DDA" w:rsidRPr="00944AF2" w:rsidRDefault="00664675" w:rsidP="00367536">
      <w:pPr>
        <w:numPr>
          <w:ilvl w:val="1"/>
          <w:numId w:val="14"/>
        </w:numPr>
        <w:spacing w:after="0" w:line="240" w:lineRule="auto"/>
        <w:ind w:left="0" w:firstLine="709"/>
        <w:jc w:val="both"/>
        <w:rPr>
          <w:rFonts w:ascii="Times New Roman" w:hAnsi="Times New Roman"/>
          <w:sz w:val="24"/>
          <w:szCs w:val="24"/>
        </w:rPr>
      </w:pPr>
      <w:r w:rsidRPr="00944AF2">
        <w:rPr>
          <w:rFonts w:ascii="Times New Roman" w:hAnsi="Times New Roman"/>
          <w:b/>
          <w:sz w:val="24"/>
          <w:szCs w:val="24"/>
        </w:rPr>
        <w:t>ЗАКЛЮЧИТЕЛЬНЫЕ ПОЛОЖЕНИЯ</w:t>
      </w:r>
    </w:p>
    <w:p w:rsidR="00664675" w:rsidRPr="00AC2DDA" w:rsidRDefault="00664675" w:rsidP="00544DD7">
      <w:pPr>
        <w:numPr>
          <w:ilvl w:val="1"/>
          <w:numId w:val="14"/>
        </w:numPr>
        <w:spacing w:after="0" w:line="240" w:lineRule="auto"/>
        <w:ind w:left="0" w:firstLine="709"/>
        <w:jc w:val="both"/>
        <w:rPr>
          <w:rFonts w:ascii="Times New Roman" w:hAnsi="Times New Roman"/>
          <w:sz w:val="24"/>
          <w:szCs w:val="24"/>
        </w:rPr>
      </w:pPr>
      <w:r w:rsidRPr="00AC2DDA">
        <w:rPr>
          <w:rFonts w:ascii="Times New Roman" w:hAnsi="Times New Roman"/>
          <w:sz w:val="24"/>
          <w:szCs w:val="24"/>
        </w:rPr>
        <w:t>Во всем о</w:t>
      </w:r>
      <w:r w:rsidR="00217F0D" w:rsidRPr="00AC2DDA">
        <w:rPr>
          <w:rFonts w:ascii="Times New Roman" w:hAnsi="Times New Roman"/>
          <w:sz w:val="24"/>
          <w:szCs w:val="24"/>
        </w:rPr>
        <w:t xml:space="preserve">стальном, что не урегулировано </w:t>
      </w:r>
      <w:r w:rsidR="00085796" w:rsidRPr="00AC2DDA">
        <w:rPr>
          <w:rFonts w:ascii="Times New Roman" w:hAnsi="Times New Roman"/>
          <w:sz w:val="24"/>
          <w:szCs w:val="24"/>
        </w:rPr>
        <w:t xml:space="preserve">настоящим </w:t>
      </w:r>
      <w:r w:rsidRPr="00AC2DDA">
        <w:rPr>
          <w:rFonts w:ascii="Times New Roman" w:hAnsi="Times New Roman"/>
          <w:sz w:val="24"/>
          <w:szCs w:val="24"/>
        </w:rPr>
        <w:t>Контрактом, стороны руководствуются нормами действующего законодательства Приднестровской Молдавской Республики.</w:t>
      </w:r>
    </w:p>
    <w:p w:rsidR="00664675" w:rsidRPr="006B7311" w:rsidRDefault="00A953FD" w:rsidP="00664675">
      <w:pPr>
        <w:numPr>
          <w:ilvl w:val="1"/>
          <w:numId w:val="1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lang w:val="ru-MD"/>
        </w:rPr>
        <w:t xml:space="preserve">Настоящий </w:t>
      </w:r>
      <w:r w:rsidR="00664675" w:rsidRPr="006B7311">
        <w:rPr>
          <w:rFonts w:ascii="Times New Roman" w:hAnsi="Times New Roman"/>
          <w:sz w:val="24"/>
          <w:szCs w:val="24"/>
        </w:rPr>
        <w:t xml:space="preserve">Контракт составлен в трех экземплярах, имеющих одинаковую юридическую силу, по одному экземпляру для каждой из Сторон. </w:t>
      </w:r>
    </w:p>
    <w:p w:rsidR="00664675" w:rsidRPr="006B7311" w:rsidRDefault="00664675" w:rsidP="00664675">
      <w:pPr>
        <w:numPr>
          <w:ilvl w:val="1"/>
          <w:numId w:val="14"/>
        </w:numPr>
        <w:tabs>
          <w:tab w:val="left" w:pos="0"/>
          <w:tab w:val="left" w:pos="1560"/>
        </w:tabs>
        <w:spacing w:after="0" w:line="240" w:lineRule="auto"/>
        <w:ind w:left="0" w:firstLine="709"/>
        <w:jc w:val="both"/>
        <w:rPr>
          <w:rFonts w:ascii="Times New Roman" w:hAnsi="Times New Roman"/>
          <w:sz w:val="24"/>
          <w:szCs w:val="24"/>
        </w:rPr>
      </w:pPr>
      <w:r w:rsidRPr="006B7311">
        <w:rPr>
          <w:rFonts w:ascii="Times New Roman" w:hAnsi="Times New Roman"/>
          <w:sz w:val="24"/>
          <w:szCs w:val="24"/>
          <w:lang w:bidi="he-IL"/>
        </w:rPr>
        <w:t xml:space="preserve">Изменение условий </w:t>
      </w:r>
      <w:r w:rsidR="00085796">
        <w:rPr>
          <w:rFonts w:ascii="Times New Roman" w:hAnsi="Times New Roman"/>
          <w:sz w:val="24"/>
          <w:szCs w:val="24"/>
          <w:lang w:bidi="he-IL"/>
        </w:rPr>
        <w:t xml:space="preserve">настоящего </w:t>
      </w:r>
      <w:r w:rsidRPr="006B7311">
        <w:rPr>
          <w:rFonts w:ascii="Times New Roman" w:hAnsi="Times New Roman"/>
          <w:sz w:val="24"/>
          <w:szCs w:val="24"/>
        </w:rPr>
        <w:t>Контракта</w:t>
      </w:r>
      <w:r w:rsidRPr="006B7311">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664675" w:rsidRPr="006B7311" w:rsidRDefault="00664675" w:rsidP="00664675">
      <w:pPr>
        <w:numPr>
          <w:ilvl w:val="1"/>
          <w:numId w:val="14"/>
        </w:numPr>
        <w:tabs>
          <w:tab w:val="left" w:pos="0"/>
        </w:tabs>
        <w:spacing w:after="0" w:line="240" w:lineRule="auto"/>
        <w:ind w:left="0" w:firstLine="709"/>
        <w:jc w:val="both"/>
        <w:rPr>
          <w:rFonts w:ascii="Times New Roman" w:hAnsi="Times New Roman"/>
          <w:sz w:val="24"/>
          <w:szCs w:val="24"/>
        </w:rPr>
      </w:pPr>
      <w:r w:rsidRPr="006B7311">
        <w:rPr>
          <w:rFonts w:ascii="Times New Roman" w:hAnsi="Times New Roman"/>
          <w:sz w:val="24"/>
          <w:szCs w:val="24"/>
        </w:rPr>
        <w:t xml:space="preserve">Все изменения и дополнения к </w:t>
      </w:r>
      <w:r w:rsidR="00A953FD">
        <w:rPr>
          <w:rFonts w:ascii="Times New Roman" w:hAnsi="Times New Roman"/>
          <w:sz w:val="24"/>
          <w:szCs w:val="24"/>
          <w:lang w:val="ru-MD"/>
        </w:rPr>
        <w:t xml:space="preserve">настоящему </w:t>
      </w:r>
      <w:r w:rsidRPr="006B7311">
        <w:rPr>
          <w:rFonts w:ascii="Times New Roman" w:hAnsi="Times New Roman"/>
          <w:sz w:val="24"/>
          <w:szCs w:val="24"/>
        </w:rPr>
        <w:t>Контракту имеют юридическую силу, если они оформлены письменно и удостоверены подписями, уполномоченных на то лиц.</w:t>
      </w:r>
    </w:p>
    <w:p w:rsidR="00664675" w:rsidRDefault="00664675" w:rsidP="00664675">
      <w:pPr>
        <w:numPr>
          <w:ilvl w:val="1"/>
          <w:numId w:val="14"/>
        </w:numPr>
        <w:tabs>
          <w:tab w:val="left" w:pos="0"/>
        </w:tabs>
        <w:spacing w:after="0" w:line="240" w:lineRule="auto"/>
        <w:ind w:left="0" w:firstLine="709"/>
        <w:jc w:val="both"/>
        <w:rPr>
          <w:rFonts w:ascii="Times New Roman" w:hAnsi="Times New Roman"/>
          <w:sz w:val="24"/>
          <w:szCs w:val="24"/>
        </w:rPr>
      </w:pPr>
      <w:r w:rsidRPr="006B7311">
        <w:rPr>
          <w:rFonts w:ascii="Times New Roman" w:hAnsi="Times New Roman"/>
          <w:sz w:val="24"/>
          <w:szCs w:val="24"/>
        </w:rPr>
        <w:t xml:space="preserve">Все Приложения к </w:t>
      </w:r>
      <w:r w:rsidR="00A953FD">
        <w:rPr>
          <w:rFonts w:ascii="Times New Roman" w:hAnsi="Times New Roman"/>
          <w:sz w:val="24"/>
          <w:szCs w:val="24"/>
          <w:lang w:val="ru-MD"/>
        </w:rPr>
        <w:t xml:space="preserve">настоящему </w:t>
      </w:r>
      <w:r w:rsidRPr="006B7311">
        <w:rPr>
          <w:rFonts w:ascii="Times New Roman" w:hAnsi="Times New Roman"/>
          <w:sz w:val="24"/>
          <w:szCs w:val="24"/>
        </w:rPr>
        <w:t>Контракту являются его неотъемлемой частью.</w:t>
      </w:r>
    </w:p>
    <w:p w:rsidR="00A953FD" w:rsidRPr="00944AF2" w:rsidRDefault="00A953FD" w:rsidP="00A953FD">
      <w:pPr>
        <w:tabs>
          <w:tab w:val="left" w:pos="0"/>
        </w:tabs>
        <w:spacing w:after="0" w:line="240" w:lineRule="auto"/>
        <w:ind w:left="709"/>
        <w:jc w:val="both"/>
        <w:rPr>
          <w:rFonts w:ascii="Times New Roman" w:hAnsi="Times New Roman"/>
          <w:sz w:val="24"/>
          <w:szCs w:val="24"/>
          <w:lang w:val="ru-MD"/>
        </w:rPr>
      </w:pPr>
      <w:r>
        <w:rPr>
          <w:rFonts w:ascii="Times New Roman" w:hAnsi="Times New Roman"/>
          <w:sz w:val="24"/>
          <w:szCs w:val="24"/>
          <w:lang w:val="ru-MD"/>
        </w:rPr>
        <w:t>- Сме</w:t>
      </w:r>
      <w:r w:rsidR="00085796">
        <w:rPr>
          <w:rFonts w:ascii="Times New Roman" w:hAnsi="Times New Roman"/>
          <w:sz w:val="24"/>
          <w:szCs w:val="24"/>
          <w:lang w:val="ru-MD"/>
        </w:rPr>
        <w:t xml:space="preserve">тный </w:t>
      </w:r>
      <w:r w:rsidR="00085796" w:rsidRPr="00944AF2">
        <w:rPr>
          <w:rFonts w:ascii="Times New Roman" w:hAnsi="Times New Roman"/>
          <w:sz w:val="24"/>
          <w:szCs w:val="24"/>
          <w:lang w:val="ru-MD"/>
        </w:rPr>
        <w:t>расчет (</w:t>
      </w:r>
      <w:r w:rsidR="00944AF2" w:rsidRPr="00944AF2">
        <w:rPr>
          <w:rFonts w:ascii="Times New Roman" w:hAnsi="Times New Roman"/>
          <w:sz w:val="24"/>
          <w:szCs w:val="24"/>
          <w:lang w:val="ru-MD"/>
        </w:rPr>
        <w:t>Приложение № 1</w:t>
      </w:r>
      <w:r w:rsidRPr="00944AF2">
        <w:rPr>
          <w:rFonts w:ascii="Times New Roman" w:hAnsi="Times New Roman"/>
          <w:sz w:val="24"/>
          <w:szCs w:val="24"/>
          <w:lang w:val="ru-MD"/>
        </w:rPr>
        <w:t>),</w:t>
      </w:r>
    </w:p>
    <w:p w:rsidR="00A953FD" w:rsidRPr="00A953FD" w:rsidRDefault="00A953FD" w:rsidP="00A953FD">
      <w:pPr>
        <w:tabs>
          <w:tab w:val="left" w:pos="0"/>
        </w:tabs>
        <w:spacing w:after="0" w:line="240" w:lineRule="auto"/>
        <w:ind w:left="709"/>
        <w:jc w:val="both"/>
        <w:rPr>
          <w:rFonts w:ascii="Times New Roman" w:hAnsi="Times New Roman"/>
          <w:sz w:val="24"/>
          <w:szCs w:val="24"/>
          <w:lang w:val="ru-MD"/>
        </w:rPr>
      </w:pPr>
      <w:r w:rsidRPr="00944AF2">
        <w:rPr>
          <w:rFonts w:ascii="Times New Roman" w:hAnsi="Times New Roman"/>
          <w:sz w:val="24"/>
          <w:szCs w:val="24"/>
          <w:lang w:val="ru-MD"/>
        </w:rPr>
        <w:t>- План-график выполнения работ (Приложение №</w:t>
      </w:r>
      <w:r w:rsidR="00944AF2" w:rsidRPr="00944AF2">
        <w:rPr>
          <w:rFonts w:ascii="Times New Roman" w:hAnsi="Times New Roman"/>
          <w:sz w:val="24"/>
          <w:szCs w:val="24"/>
          <w:lang w:val="ru-MD"/>
        </w:rPr>
        <w:t xml:space="preserve"> 2</w:t>
      </w:r>
      <w:r w:rsidRPr="00944AF2">
        <w:rPr>
          <w:rFonts w:ascii="Times New Roman" w:hAnsi="Times New Roman"/>
          <w:sz w:val="24"/>
          <w:szCs w:val="24"/>
          <w:lang w:val="ru-MD"/>
        </w:rPr>
        <w:t>).</w:t>
      </w:r>
    </w:p>
    <w:p w:rsidR="00664675" w:rsidRPr="006B7311" w:rsidRDefault="00664675" w:rsidP="00664675">
      <w:pPr>
        <w:tabs>
          <w:tab w:val="left" w:pos="709"/>
        </w:tabs>
        <w:spacing w:after="0" w:line="240" w:lineRule="auto"/>
        <w:jc w:val="both"/>
        <w:rPr>
          <w:rFonts w:ascii="Times New Roman" w:hAnsi="Times New Roman"/>
          <w:sz w:val="24"/>
          <w:szCs w:val="24"/>
        </w:rPr>
      </w:pPr>
    </w:p>
    <w:p w:rsidR="00664675" w:rsidRDefault="00664675" w:rsidP="00664675">
      <w:pPr>
        <w:numPr>
          <w:ilvl w:val="0"/>
          <w:numId w:val="14"/>
        </w:numPr>
        <w:tabs>
          <w:tab w:val="left" w:pos="0"/>
        </w:tabs>
        <w:spacing w:after="0" w:line="240" w:lineRule="auto"/>
        <w:ind w:left="0" w:firstLine="0"/>
        <w:jc w:val="center"/>
        <w:rPr>
          <w:rFonts w:ascii="Times New Roman" w:hAnsi="Times New Roman"/>
          <w:b/>
          <w:sz w:val="24"/>
          <w:szCs w:val="24"/>
        </w:rPr>
      </w:pPr>
      <w:r w:rsidRPr="006B7311">
        <w:rPr>
          <w:rFonts w:ascii="Times New Roman" w:hAnsi="Times New Roman"/>
          <w:b/>
          <w:sz w:val="24"/>
          <w:szCs w:val="24"/>
        </w:rPr>
        <w:t>ЮРИДИЧЕСКИЕ АДРЕСА И РЕКВИЗИТЫ СТОРОН</w:t>
      </w:r>
    </w:p>
    <w:p w:rsidR="00664675" w:rsidRPr="006B7311" w:rsidRDefault="00664675" w:rsidP="00664675">
      <w:pPr>
        <w:tabs>
          <w:tab w:val="left" w:pos="0"/>
        </w:tabs>
        <w:spacing w:after="0" w:line="240" w:lineRule="auto"/>
        <w:rPr>
          <w:rFonts w:ascii="Times New Roman" w:hAnsi="Times New Roman"/>
          <w:b/>
          <w:sz w:val="24"/>
          <w:szCs w:val="24"/>
        </w:rPr>
      </w:pPr>
    </w:p>
    <w:tbl>
      <w:tblPr>
        <w:tblStyle w:val="a3"/>
        <w:tblW w:w="0" w:type="auto"/>
        <w:tblInd w:w="360" w:type="dxa"/>
        <w:tblLook w:val="04A0" w:firstRow="1" w:lastRow="0" w:firstColumn="1" w:lastColumn="0" w:noHBand="0" w:noVBand="1"/>
      </w:tblPr>
      <w:tblGrid>
        <w:gridCol w:w="4957"/>
        <w:gridCol w:w="4594"/>
      </w:tblGrid>
      <w:tr w:rsidR="00664675" w:rsidTr="00664675">
        <w:tc>
          <w:tcPr>
            <w:tcW w:w="5068" w:type="dxa"/>
          </w:tcPr>
          <w:p w:rsidR="00664675" w:rsidRPr="00D770BA" w:rsidRDefault="00AC2DDA" w:rsidP="00664675">
            <w:pPr>
              <w:ind w:firstLine="708"/>
              <w:rPr>
                <w:rFonts w:ascii="Times New Roman" w:hAnsi="Times New Roman"/>
                <w:b/>
                <w:sz w:val="24"/>
                <w:szCs w:val="24"/>
              </w:rPr>
            </w:pPr>
            <w:r>
              <w:rPr>
                <w:rFonts w:ascii="Times New Roman" w:hAnsi="Times New Roman"/>
                <w:b/>
                <w:sz w:val="24"/>
                <w:szCs w:val="24"/>
              </w:rPr>
              <w:t>Государственный з</w:t>
            </w:r>
            <w:r w:rsidR="00664675" w:rsidRPr="00D770BA">
              <w:rPr>
                <w:rFonts w:ascii="Times New Roman" w:hAnsi="Times New Roman"/>
                <w:b/>
                <w:sz w:val="24"/>
                <w:szCs w:val="24"/>
              </w:rPr>
              <w:t>аказчик:</w:t>
            </w:r>
          </w:p>
          <w:p w:rsidR="00664675" w:rsidRPr="00CC57E8" w:rsidRDefault="00664675" w:rsidP="00664675">
            <w:pPr>
              <w:ind w:firstLine="708"/>
              <w:rPr>
                <w:rFonts w:ascii="Times New Roman" w:hAnsi="Times New Roman"/>
                <w:b/>
                <w:sz w:val="24"/>
                <w:szCs w:val="24"/>
              </w:rPr>
            </w:pPr>
            <w:r w:rsidRPr="00CC57E8">
              <w:rPr>
                <w:rFonts w:ascii="Times New Roman" w:hAnsi="Times New Roman"/>
                <w:b/>
                <w:sz w:val="24"/>
                <w:szCs w:val="24"/>
              </w:rPr>
              <w:t>Государственная служба по культуре и</w:t>
            </w:r>
            <w:r>
              <w:rPr>
                <w:rFonts w:ascii="Times New Roman" w:hAnsi="Times New Roman"/>
                <w:b/>
                <w:sz w:val="24"/>
                <w:szCs w:val="24"/>
              </w:rPr>
              <w:t xml:space="preserve"> </w:t>
            </w:r>
            <w:r w:rsidRPr="00CC57E8">
              <w:rPr>
                <w:rFonts w:ascii="Times New Roman" w:hAnsi="Times New Roman"/>
                <w:b/>
                <w:sz w:val="24"/>
                <w:szCs w:val="24"/>
              </w:rPr>
              <w:t>историческому наследию ПМР</w:t>
            </w:r>
          </w:p>
          <w:p w:rsidR="00664675" w:rsidRPr="00CC57E8" w:rsidRDefault="00664675" w:rsidP="00664675">
            <w:pPr>
              <w:ind w:firstLine="708"/>
              <w:rPr>
                <w:rFonts w:ascii="Times New Roman" w:hAnsi="Times New Roman"/>
                <w:sz w:val="24"/>
                <w:szCs w:val="24"/>
              </w:rPr>
            </w:pPr>
            <w:r w:rsidRPr="00CC57E8">
              <w:rPr>
                <w:rFonts w:ascii="Times New Roman" w:hAnsi="Times New Roman"/>
                <w:sz w:val="24"/>
                <w:szCs w:val="24"/>
              </w:rPr>
              <w:t>г. Тирасполь ул. 25 октября 96</w:t>
            </w:r>
          </w:p>
          <w:p w:rsidR="00664675" w:rsidRPr="00CC57E8" w:rsidRDefault="00664675" w:rsidP="00664675">
            <w:pPr>
              <w:ind w:firstLine="708"/>
              <w:rPr>
                <w:rFonts w:ascii="Times New Roman" w:hAnsi="Times New Roman"/>
                <w:sz w:val="24"/>
                <w:szCs w:val="24"/>
              </w:rPr>
            </w:pPr>
            <w:r w:rsidRPr="00CC57E8">
              <w:rPr>
                <w:rFonts w:ascii="Times New Roman" w:hAnsi="Times New Roman"/>
                <w:sz w:val="24"/>
                <w:szCs w:val="24"/>
              </w:rPr>
              <w:t>p/c2182006448501003</w:t>
            </w:r>
          </w:p>
          <w:p w:rsidR="00664675" w:rsidRPr="00CC57E8" w:rsidRDefault="00664675" w:rsidP="00664675">
            <w:pPr>
              <w:ind w:firstLine="708"/>
              <w:rPr>
                <w:rFonts w:ascii="Times New Roman" w:hAnsi="Times New Roman"/>
                <w:sz w:val="24"/>
                <w:szCs w:val="24"/>
              </w:rPr>
            </w:pPr>
            <w:r w:rsidRPr="00CC57E8">
              <w:rPr>
                <w:rFonts w:ascii="Times New Roman" w:hAnsi="Times New Roman"/>
                <w:sz w:val="24"/>
                <w:szCs w:val="24"/>
              </w:rPr>
              <w:t>ПРБ г. Тирасполь</w:t>
            </w:r>
          </w:p>
          <w:p w:rsidR="00664675" w:rsidRPr="00CC57E8" w:rsidRDefault="00664675" w:rsidP="00664675">
            <w:pPr>
              <w:ind w:firstLine="708"/>
              <w:rPr>
                <w:rFonts w:ascii="Times New Roman" w:hAnsi="Times New Roman"/>
                <w:sz w:val="24"/>
                <w:szCs w:val="24"/>
              </w:rPr>
            </w:pPr>
            <w:r w:rsidRPr="00CC57E8">
              <w:rPr>
                <w:rFonts w:ascii="Times New Roman" w:hAnsi="Times New Roman"/>
                <w:sz w:val="24"/>
                <w:szCs w:val="24"/>
              </w:rPr>
              <w:t>КУБ 00 кор.сч. 2029000001</w:t>
            </w:r>
          </w:p>
          <w:p w:rsidR="00664675" w:rsidRDefault="00664675" w:rsidP="00664675">
            <w:pPr>
              <w:ind w:firstLine="708"/>
              <w:rPr>
                <w:rFonts w:ascii="Times New Roman" w:hAnsi="Times New Roman"/>
                <w:sz w:val="24"/>
                <w:szCs w:val="24"/>
              </w:rPr>
            </w:pPr>
            <w:r w:rsidRPr="00CC57E8">
              <w:rPr>
                <w:rFonts w:ascii="Times New Roman" w:hAnsi="Times New Roman"/>
                <w:sz w:val="24"/>
                <w:szCs w:val="24"/>
              </w:rPr>
              <w:t>ф/к 0200045897</w:t>
            </w:r>
          </w:p>
          <w:p w:rsidR="00664675" w:rsidRPr="00073C66" w:rsidRDefault="00664675" w:rsidP="00664675">
            <w:pPr>
              <w:rPr>
                <w:rFonts w:ascii="Times New Roman" w:hAnsi="Times New Roman"/>
                <w:sz w:val="16"/>
                <w:szCs w:val="16"/>
              </w:rPr>
            </w:pPr>
          </w:p>
          <w:p w:rsidR="00664675" w:rsidRDefault="00944AF2" w:rsidP="00664675">
            <w:pPr>
              <w:rPr>
                <w:rFonts w:ascii="Times New Roman" w:hAnsi="Times New Roman"/>
                <w:b/>
                <w:sz w:val="24"/>
                <w:szCs w:val="24"/>
              </w:rPr>
            </w:pPr>
            <w:r>
              <w:rPr>
                <w:rFonts w:ascii="Times New Roman" w:hAnsi="Times New Roman"/>
                <w:b/>
                <w:sz w:val="24"/>
                <w:szCs w:val="24"/>
              </w:rPr>
              <w:t>И.о.н</w:t>
            </w:r>
            <w:r w:rsidR="00664675" w:rsidRPr="00CC57E8">
              <w:rPr>
                <w:rFonts w:ascii="Times New Roman" w:hAnsi="Times New Roman"/>
                <w:b/>
                <w:sz w:val="24"/>
                <w:szCs w:val="24"/>
              </w:rPr>
              <w:t>ачальник</w:t>
            </w:r>
            <w:r>
              <w:rPr>
                <w:rFonts w:ascii="Times New Roman" w:hAnsi="Times New Roman"/>
                <w:b/>
                <w:sz w:val="24"/>
                <w:szCs w:val="24"/>
              </w:rPr>
              <w:t>а__________Адаменко Е</w:t>
            </w:r>
            <w:r w:rsidR="00664675" w:rsidRPr="00CC57E8">
              <w:rPr>
                <w:rFonts w:ascii="Times New Roman" w:hAnsi="Times New Roman"/>
                <w:b/>
                <w:sz w:val="24"/>
                <w:szCs w:val="24"/>
              </w:rPr>
              <w:t>.А.</w:t>
            </w:r>
          </w:p>
          <w:p w:rsidR="00664675" w:rsidRDefault="00664675" w:rsidP="00664675">
            <w:pPr>
              <w:tabs>
                <w:tab w:val="left" w:pos="709"/>
              </w:tabs>
              <w:rPr>
                <w:rFonts w:ascii="Times New Roman" w:hAnsi="Times New Roman"/>
                <w:b/>
                <w:sz w:val="24"/>
                <w:szCs w:val="24"/>
              </w:rPr>
            </w:pPr>
          </w:p>
        </w:tc>
        <w:tc>
          <w:tcPr>
            <w:tcW w:w="5069" w:type="dxa"/>
          </w:tcPr>
          <w:p w:rsidR="00664675" w:rsidRDefault="00664675" w:rsidP="00664675">
            <w:pPr>
              <w:tabs>
                <w:tab w:val="left" w:pos="709"/>
              </w:tabs>
              <w:rPr>
                <w:rFonts w:ascii="Times New Roman" w:hAnsi="Times New Roman"/>
                <w:b/>
                <w:sz w:val="24"/>
                <w:szCs w:val="24"/>
              </w:rPr>
            </w:pPr>
            <w:r w:rsidRPr="006B7311">
              <w:rPr>
                <w:rFonts w:ascii="Times New Roman" w:hAnsi="Times New Roman"/>
                <w:b/>
                <w:sz w:val="24"/>
                <w:szCs w:val="24"/>
              </w:rPr>
              <w:t>Подрядчик</w:t>
            </w:r>
            <w:r>
              <w:rPr>
                <w:rFonts w:ascii="Times New Roman" w:hAnsi="Times New Roman"/>
                <w:b/>
                <w:sz w:val="24"/>
                <w:szCs w:val="24"/>
              </w:rPr>
              <w:t>:</w:t>
            </w:r>
          </w:p>
          <w:p w:rsidR="00664675" w:rsidRDefault="00664675" w:rsidP="00664675">
            <w:pPr>
              <w:tabs>
                <w:tab w:val="left" w:pos="709"/>
              </w:tabs>
              <w:rPr>
                <w:rFonts w:ascii="Times New Roman" w:hAnsi="Times New Roman"/>
                <w:b/>
                <w:sz w:val="24"/>
                <w:szCs w:val="24"/>
              </w:rPr>
            </w:pPr>
          </w:p>
          <w:p w:rsidR="00664675" w:rsidRDefault="00664675" w:rsidP="00664675">
            <w:pPr>
              <w:tabs>
                <w:tab w:val="left" w:pos="709"/>
              </w:tabs>
              <w:rPr>
                <w:rFonts w:ascii="Times New Roman" w:hAnsi="Times New Roman"/>
                <w:b/>
                <w:sz w:val="24"/>
                <w:szCs w:val="24"/>
              </w:rPr>
            </w:pPr>
          </w:p>
          <w:p w:rsidR="00664675" w:rsidRDefault="00664675" w:rsidP="00664675">
            <w:pPr>
              <w:tabs>
                <w:tab w:val="left" w:pos="709"/>
              </w:tabs>
              <w:rPr>
                <w:rFonts w:ascii="Times New Roman" w:hAnsi="Times New Roman"/>
                <w:b/>
                <w:sz w:val="24"/>
                <w:szCs w:val="24"/>
              </w:rPr>
            </w:pPr>
          </w:p>
          <w:p w:rsidR="00664675" w:rsidRDefault="00664675" w:rsidP="00664675">
            <w:pPr>
              <w:tabs>
                <w:tab w:val="left" w:pos="709"/>
              </w:tabs>
              <w:rPr>
                <w:rFonts w:ascii="Times New Roman" w:hAnsi="Times New Roman"/>
                <w:b/>
                <w:sz w:val="24"/>
                <w:szCs w:val="24"/>
              </w:rPr>
            </w:pPr>
          </w:p>
          <w:p w:rsidR="00664675" w:rsidRDefault="00664675" w:rsidP="00664675">
            <w:pPr>
              <w:tabs>
                <w:tab w:val="left" w:pos="709"/>
              </w:tabs>
              <w:rPr>
                <w:rFonts w:ascii="Times New Roman" w:hAnsi="Times New Roman"/>
                <w:b/>
                <w:sz w:val="24"/>
                <w:szCs w:val="24"/>
              </w:rPr>
            </w:pPr>
          </w:p>
          <w:p w:rsidR="00664675" w:rsidRDefault="00664675" w:rsidP="00664675">
            <w:pPr>
              <w:tabs>
                <w:tab w:val="left" w:pos="709"/>
              </w:tabs>
              <w:rPr>
                <w:rFonts w:ascii="Times New Roman" w:hAnsi="Times New Roman"/>
                <w:b/>
                <w:sz w:val="24"/>
                <w:szCs w:val="24"/>
              </w:rPr>
            </w:pPr>
          </w:p>
          <w:p w:rsidR="00664675" w:rsidRDefault="00664675" w:rsidP="00664675">
            <w:pPr>
              <w:tabs>
                <w:tab w:val="left" w:pos="709"/>
              </w:tabs>
              <w:rPr>
                <w:rFonts w:ascii="Times New Roman" w:hAnsi="Times New Roman"/>
                <w:b/>
                <w:sz w:val="24"/>
                <w:szCs w:val="24"/>
              </w:rPr>
            </w:pPr>
          </w:p>
          <w:p w:rsidR="00664675" w:rsidRDefault="00664675" w:rsidP="00664675">
            <w:pPr>
              <w:tabs>
                <w:tab w:val="left" w:pos="709"/>
              </w:tabs>
              <w:rPr>
                <w:rFonts w:ascii="Times New Roman" w:hAnsi="Times New Roman"/>
                <w:b/>
                <w:sz w:val="24"/>
                <w:szCs w:val="24"/>
              </w:rPr>
            </w:pPr>
          </w:p>
        </w:tc>
      </w:tr>
    </w:tbl>
    <w:tbl>
      <w:tblPr>
        <w:tblW w:w="9372" w:type="dxa"/>
        <w:jc w:val="center"/>
        <w:tblLook w:val="00A0" w:firstRow="1" w:lastRow="0" w:firstColumn="1" w:lastColumn="0" w:noHBand="0" w:noVBand="0"/>
      </w:tblPr>
      <w:tblGrid>
        <w:gridCol w:w="4829"/>
        <w:gridCol w:w="4543"/>
      </w:tblGrid>
      <w:tr w:rsidR="00664675" w:rsidRPr="006B7311" w:rsidTr="00664675">
        <w:trPr>
          <w:trHeight w:val="226"/>
          <w:jc w:val="center"/>
        </w:trPr>
        <w:tc>
          <w:tcPr>
            <w:tcW w:w="4829" w:type="dxa"/>
          </w:tcPr>
          <w:p w:rsidR="00664675" w:rsidRPr="006B7311" w:rsidRDefault="00664675" w:rsidP="00664675">
            <w:pPr>
              <w:tabs>
                <w:tab w:val="left" w:pos="709"/>
              </w:tabs>
              <w:spacing w:after="0" w:line="240" w:lineRule="auto"/>
              <w:ind w:left="567"/>
              <w:rPr>
                <w:rFonts w:ascii="Times New Roman" w:hAnsi="Times New Roman"/>
                <w:b/>
                <w:sz w:val="24"/>
                <w:szCs w:val="24"/>
              </w:rPr>
            </w:pPr>
          </w:p>
        </w:tc>
        <w:tc>
          <w:tcPr>
            <w:tcW w:w="4543" w:type="dxa"/>
            <w:vAlign w:val="center"/>
          </w:tcPr>
          <w:p w:rsidR="00664675" w:rsidRPr="006B7311" w:rsidRDefault="00664675" w:rsidP="00664675">
            <w:pPr>
              <w:tabs>
                <w:tab w:val="left" w:pos="709"/>
              </w:tabs>
              <w:spacing w:after="0" w:line="240" w:lineRule="auto"/>
              <w:jc w:val="center"/>
              <w:rPr>
                <w:rFonts w:ascii="Times New Roman" w:hAnsi="Times New Roman"/>
                <w:b/>
                <w:sz w:val="24"/>
                <w:szCs w:val="24"/>
              </w:rPr>
            </w:pPr>
          </w:p>
        </w:tc>
      </w:tr>
      <w:tr w:rsidR="00664675" w:rsidRPr="006B7311" w:rsidTr="00664675">
        <w:trPr>
          <w:trHeight w:val="1350"/>
          <w:jc w:val="center"/>
        </w:trPr>
        <w:tc>
          <w:tcPr>
            <w:tcW w:w="4829" w:type="dxa"/>
          </w:tcPr>
          <w:p w:rsidR="00664675" w:rsidRPr="001B4C04" w:rsidRDefault="00664675" w:rsidP="00664675">
            <w:pPr>
              <w:spacing w:after="0" w:line="240" w:lineRule="auto"/>
              <w:ind w:firstLine="708"/>
              <w:rPr>
                <w:rFonts w:ascii="Times New Roman" w:hAnsi="Times New Roman"/>
                <w:b/>
                <w:sz w:val="24"/>
                <w:szCs w:val="24"/>
              </w:rPr>
            </w:pPr>
            <w:r w:rsidRPr="001B4C04">
              <w:rPr>
                <w:rFonts w:ascii="Times New Roman" w:hAnsi="Times New Roman"/>
                <w:b/>
                <w:sz w:val="24"/>
                <w:szCs w:val="24"/>
              </w:rPr>
              <w:t>Получатель:</w:t>
            </w:r>
          </w:p>
          <w:p w:rsidR="00664675" w:rsidRPr="00073C66" w:rsidRDefault="00664675" w:rsidP="00664675">
            <w:pPr>
              <w:spacing w:after="0" w:line="240" w:lineRule="auto"/>
              <w:ind w:left="-108" w:right="-108"/>
              <w:rPr>
                <w:rFonts w:ascii="Times New Roman" w:hAnsi="Times New Roman"/>
                <w:b/>
                <w:sz w:val="24"/>
                <w:szCs w:val="24"/>
              </w:rPr>
            </w:pPr>
            <w:r>
              <w:rPr>
                <w:rFonts w:ascii="Times New Roman" w:hAnsi="Times New Roman"/>
                <w:b/>
                <w:sz w:val="24"/>
                <w:szCs w:val="24"/>
              </w:rPr>
              <w:t xml:space="preserve"> </w:t>
            </w:r>
            <w:r w:rsidRPr="00073C66">
              <w:rPr>
                <w:rFonts w:ascii="Times New Roman" w:hAnsi="Times New Roman"/>
                <w:b/>
                <w:sz w:val="24"/>
                <w:szCs w:val="24"/>
              </w:rPr>
              <w:t>ГОУ ВПО «</w:t>
            </w:r>
            <w:r w:rsidR="00AC2DDA">
              <w:rPr>
                <w:rFonts w:ascii="Times New Roman" w:hAnsi="Times New Roman"/>
                <w:b/>
                <w:sz w:val="24"/>
                <w:szCs w:val="24"/>
              </w:rPr>
              <w:t>Приднестровский государственный институт искусств им.А.Г.Рубинштейна</w:t>
            </w:r>
            <w:r w:rsidRPr="00073C66">
              <w:rPr>
                <w:rFonts w:ascii="Times New Roman" w:hAnsi="Times New Roman"/>
                <w:b/>
                <w:sz w:val="24"/>
                <w:szCs w:val="24"/>
              </w:rPr>
              <w:t>»</w:t>
            </w:r>
          </w:p>
          <w:p w:rsidR="00664675" w:rsidRPr="0088721E" w:rsidRDefault="00AC2DDA" w:rsidP="00664675">
            <w:pPr>
              <w:spacing w:after="0" w:line="240" w:lineRule="auto"/>
              <w:ind w:firstLine="708"/>
              <w:rPr>
                <w:rFonts w:ascii="Times New Roman" w:hAnsi="Times New Roman"/>
                <w:sz w:val="24"/>
                <w:szCs w:val="24"/>
              </w:rPr>
            </w:pPr>
            <w:r>
              <w:rPr>
                <w:rFonts w:ascii="Times New Roman" w:hAnsi="Times New Roman"/>
                <w:sz w:val="24"/>
                <w:szCs w:val="24"/>
              </w:rPr>
              <w:t>г. Тирасполь, ул. Луначарского</w:t>
            </w:r>
            <w:r w:rsidR="00D572A1">
              <w:rPr>
                <w:rFonts w:ascii="Times New Roman" w:hAnsi="Times New Roman"/>
                <w:sz w:val="24"/>
                <w:szCs w:val="24"/>
              </w:rPr>
              <w:t>,2</w:t>
            </w:r>
            <w:r>
              <w:rPr>
                <w:rFonts w:ascii="Times New Roman" w:hAnsi="Times New Roman"/>
                <w:sz w:val="24"/>
                <w:szCs w:val="24"/>
              </w:rPr>
              <w:t>6</w:t>
            </w:r>
          </w:p>
          <w:p w:rsidR="00664675" w:rsidRPr="0088721E" w:rsidRDefault="00664675" w:rsidP="00664675">
            <w:pPr>
              <w:spacing w:after="0" w:line="240" w:lineRule="auto"/>
              <w:ind w:firstLine="708"/>
              <w:rPr>
                <w:rFonts w:ascii="Times New Roman" w:hAnsi="Times New Roman"/>
                <w:sz w:val="24"/>
                <w:szCs w:val="24"/>
              </w:rPr>
            </w:pPr>
            <w:r w:rsidRPr="0088721E">
              <w:rPr>
                <w:rFonts w:ascii="Times New Roman" w:hAnsi="Times New Roman"/>
                <w:sz w:val="24"/>
                <w:szCs w:val="24"/>
              </w:rPr>
              <w:t xml:space="preserve">ф/к </w:t>
            </w:r>
            <w:r w:rsidR="009D5DDD">
              <w:rPr>
                <w:rFonts w:ascii="Times New Roman" w:hAnsi="Times New Roman"/>
                <w:sz w:val="24"/>
                <w:szCs w:val="24"/>
              </w:rPr>
              <w:t>_______________</w:t>
            </w:r>
          </w:p>
          <w:p w:rsidR="00664675" w:rsidRPr="0088721E" w:rsidRDefault="00664675" w:rsidP="00664675">
            <w:pPr>
              <w:spacing w:after="0" w:line="240" w:lineRule="auto"/>
              <w:ind w:firstLine="708"/>
              <w:rPr>
                <w:rFonts w:ascii="Times New Roman" w:hAnsi="Times New Roman"/>
                <w:sz w:val="24"/>
                <w:szCs w:val="24"/>
              </w:rPr>
            </w:pPr>
            <w:r w:rsidRPr="0088721E">
              <w:rPr>
                <w:rFonts w:ascii="Times New Roman" w:hAnsi="Times New Roman"/>
                <w:sz w:val="24"/>
                <w:szCs w:val="24"/>
              </w:rPr>
              <w:t>p/c</w:t>
            </w:r>
            <w:r w:rsidR="009D5DDD">
              <w:rPr>
                <w:rFonts w:ascii="Times New Roman" w:hAnsi="Times New Roman"/>
                <w:sz w:val="24"/>
                <w:szCs w:val="24"/>
              </w:rPr>
              <w:t xml:space="preserve"> ________________</w:t>
            </w:r>
            <w:r w:rsidRPr="0088721E">
              <w:rPr>
                <w:rFonts w:ascii="Times New Roman" w:hAnsi="Times New Roman"/>
                <w:sz w:val="24"/>
                <w:szCs w:val="24"/>
              </w:rPr>
              <w:t xml:space="preserve"> </w:t>
            </w:r>
          </w:p>
          <w:p w:rsidR="00664675" w:rsidRPr="0088721E" w:rsidRDefault="00664675" w:rsidP="00664675">
            <w:pPr>
              <w:spacing w:after="0" w:line="240" w:lineRule="auto"/>
              <w:ind w:firstLine="708"/>
              <w:rPr>
                <w:rFonts w:ascii="Times New Roman" w:hAnsi="Times New Roman"/>
                <w:sz w:val="24"/>
                <w:szCs w:val="24"/>
              </w:rPr>
            </w:pPr>
            <w:r w:rsidRPr="0088721E">
              <w:rPr>
                <w:rFonts w:ascii="Times New Roman" w:hAnsi="Times New Roman"/>
                <w:sz w:val="24"/>
                <w:szCs w:val="24"/>
              </w:rPr>
              <w:t>ЗАО «Приднестровский Сбербанк»</w:t>
            </w:r>
          </w:p>
          <w:p w:rsidR="00664675" w:rsidRPr="0088721E" w:rsidRDefault="009D5DDD" w:rsidP="00664675">
            <w:pPr>
              <w:spacing w:after="0" w:line="240" w:lineRule="auto"/>
              <w:ind w:firstLine="708"/>
              <w:rPr>
                <w:rFonts w:ascii="Times New Roman" w:hAnsi="Times New Roman"/>
                <w:sz w:val="24"/>
                <w:szCs w:val="24"/>
              </w:rPr>
            </w:pPr>
            <w:r>
              <w:rPr>
                <w:rFonts w:ascii="Times New Roman" w:hAnsi="Times New Roman"/>
                <w:sz w:val="24"/>
                <w:szCs w:val="24"/>
              </w:rPr>
              <w:t>г. Тирасполь</w:t>
            </w:r>
            <w:r w:rsidR="00D572A1">
              <w:rPr>
                <w:rFonts w:ascii="Times New Roman" w:hAnsi="Times New Roman"/>
                <w:sz w:val="24"/>
                <w:szCs w:val="24"/>
              </w:rPr>
              <w:t xml:space="preserve"> КУБ __</w:t>
            </w:r>
          </w:p>
          <w:p w:rsidR="00664675" w:rsidRPr="0088721E" w:rsidRDefault="00D572A1" w:rsidP="00664675">
            <w:pPr>
              <w:spacing w:after="0" w:line="240" w:lineRule="auto"/>
              <w:ind w:firstLine="708"/>
              <w:rPr>
                <w:rFonts w:ascii="Times New Roman" w:hAnsi="Times New Roman"/>
                <w:sz w:val="24"/>
                <w:szCs w:val="24"/>
              </w:rPr>
            </w:pPr>
            <w:r>
              <w:rPr>
                <w:rFonts w:ascii="Times New Roman" w:hAnsi="Times New Roman"/>
                <w:sz w:val="24"/>
                <w:szCs w:val="24"/>
              </w:rPr>
              <w:t xml:space="preserve"> кор. счет __________</w:t>
            </w:r>
          </w:p>
          <w:p w:rsidR="00664675" w:rsidRDefault="00944AF2" w:rsidP="00944AF2">
            <w:pPr>
              <w:spacing w:after="0" w:line="240" w:lineRule="auto"/>
              <w:rPr>
                <w:rFonts w:ascii="Times New Roman" w:hAnsi="Times New Roman"/>
                <w:sz w:val="24"/>
                <w:szCs w:val="24"/>
              </w:rPr>
            </w:pPr>
            <w:r>
              <w:rPr>
                <w:rFonts w:ascii="Times New Roman" w:hAnsi="Times New Roman"/>
                <w:b/>
                <w:sz w:val="24"/>
                <w:szCs w:val="24"/>
              </w:rPr>
              <w:t>И.о.</w:t>
            </w:r>
            <w:r w:rsidR="00AC2DDA">
              <w:rPr>
                <w:rFonts w:ascii="Times New Roman" w:hAnsi="Times New Roman"/>
                <w:b/>
                <w:sz w:val="24"/>
                <w:szCs w:val="24"/>
              </w:rPr>
              <w:t>ректора</w:t>
            </w:r>
            <w:r>
              <w:rPr>
                <w:rFonts w:ascii="Times New Roman" w:hAnsi="Times New Roman"/>
                <w:sz w:val="24"/>
                <w:szCs w:val="24"/>
              </w:rPr>
              <w:t>_______________</w:t>
            </w:r>
            <w:r w:rsidR="00AC2DDA">
              <w:rPr>
                <w:rFonts w:ascii="Times New Roman" w:hAnsi="Times New Roman"/>
                <w:b/>
                <w:sz w:val="24"/>
                <w:szCs w:val="24"/>
              </w:rPr>
              <w:t>И.В.Плешкан</w:t>
            </w:r>
          </w:p>
        </w:tc>
        <w:tc>
          <w:tcPr>
            <w:tcW w:w="4543" w:type="dxa"/>
          </w:tcPr>
          <w:p w:rsidR="00664675" w:rsidRPr="006B7311" w:rsidRDefault="00664675" w:rsidP="00664675">
            <w:pPr>
              <w:tabs>
                <w:tab w:val="left" w:pos="709"/>
              </w:tabs>
              <w:spacing w:after="0" w:line="240" w:lineRule="auto"/>
              <w:jc w:val="center"/>
              <w:rPr>
                <w:rFonts w:ascii="Times New Roman" w:hAnsi="Times New Roman"/>
                <w:sz w:val="24"/>
                <w:szCs w:val="24"/>
              </w:rPr>
            </w:pPr>
          </w:p>
          <w:p w:rsidR="00664675" w:rsidRPr="006B7311" w:rsidRDefault="00664675" w:rsidP="00664675">
            <w:pPr>
              <w:tabs>
                <w:tab w:val="left" w:pos="709"/>
              </w:tabs>
              <w:spacing w:after="0" w:line="240" w:lineRule="auto"/>
              <w:jc w:val="center"/>
              <w:rPr>
                <w:rFonts w:ascii="Times New Roman" w:hAnsi="Times New Roman"/>
                <w:sz w:val="24"/>
                <w:szCs w:val="24"/>
              </w:rPr>
            </w:pPr>
          </w:p>
          <w:p w:rsidR="00664675" w:rsidRPr="006B7311" w:rsidRDefault="00664675" w:rsidP="00664675">
            <w:pPr>
              <w:tabs>
                <w:tab w:val="left" w:pos="709"/>
              </w:tabs>
              <w:spacing w:after="0" w:line="240" w:lineRule="auto"/>
              <w:jc w:val="center"/>
              <w:rPr>
                <w:rFonts w:ascii="Times New Roman" w:hAnsi="Times New Roman"/>
                <w:sz w:val="24"/>
                <w:szCs w:val="24"/>
              </w:rPr>
            </w:pPr>
          </w:p>
          <w:p w:rsidR="00664675" w:rsidRPr="006B7311" w:rsidRDefault="00664675" w:rsidP="00664675">
            <w:pPr>
              <w:tabs>
                <w:tab w:val="left" w:pos="709"/>
              </w:tabs>
              <w:spacing w:after="0" w:line="240" w:lineRule="auto"/>
              <w:jc w:val="center"/>
              <w:rPr>
                <w:rFonts w:ascii="Times New Roman" w:hAnsi="Times New Roman"/>
                <w:sz w:val="24"/>
                <w:szCs w:val="24"/>
              </w:rPr>
            </w:pPr>
          </w:p>
          <w:p w:rsidR="00664675" w:rsidRPr="006B7311" w:rsidRDefault="00664675" w:rsidP="00664675">
            <w:pPr>
              <w:pStyle w:val="3"/>
              <w:spacing w:after="0"/>
              <w:jc w:val="center"/>
              <w:rPr>
                <w:b/>
                <w:sz w:val="24"/>
                <w:szCs w:val="24"/>
              </w:rPr>
            </w:pPr>
          </w:p>
          <w:p w:rsidR="00664675" w:rsidRPr="006B7311" w:rsidRDefault="00664675" w:rsidP="00664675">
            <w:pPr>
              <w:pStyle w:val="3"/>
              <w:spacing w:after="0"/>
              <w:jc w:val="center"/>
              <w:rPr>
                <w:b/>
                <w:sz w:val="24"/>
                <w:szCs w:val="24"/>
              </w:rPr>
            </w:pPr>
          </w:p>
          <w:p w:rsidR="00664675" w:rsidRPr="006B7311" w:rsidRDefault="00664675" w:rsidP="00664675">
            <w:pPr>
              <w:pStyle w:val="3"/>
              <w:spacing w:after="0"/>
              <w:jc w:val="center"/>
              <w:rPr>
                <w:b/>
                <w:sz w:val="24"/>
                <w:szCs w:val="24"/>
              </w:rPr>
            </w:pPr>
          </w:p>
          <w:p w:rsidR="00664675" w:rsidRPr="006B7311" w:rsidRDefault="00664675" w:rsidP="00664675">
            <w:pPr>
              <w:pStyle w:val="3"/>
              <w:spacing w:after="0"/>
              <w:jc w:val="center"/>
              <w:rPr>
                <w:b/>
                <w:sz w:val="24"/>
                <w:szCs w:val="24"/>
              </w:rPr>
            </w:pPr>
          </w:p>
          <w:p w:rsidR="00664675" w:rsidRPr="006B7311" w:rsidRDefault="00664675" w:rsidP="00664675">
            <w:pPr>
              <w:pStyle w:val="3"/>
              <w:spacing w:after="0"/>
              <w:jc w:val="center"/>
              <w:rPr>
                <w:b/>
                <w:sz w:val="24"/>
                <w:szCs w:val="24"/>
              </w:rPr>
            </w:pPr>
          </w:p>
          <w:p w:rsidR="00664675" w:rsidRPr="006B7311" w:rsidRDefault="00664675" w:rsidP="00664675">
            <w:pPr>
              <w:pStyle w:val="3"/>
              <w:spacing w:after="0"/>
              <w:jc w:val="center"/>
              <w:rPr>
                <w:b/>
                <w:sz w:val="24"/>
                <w:szCs w:val="24"/>
              </w:rPr>
            </w:pPr>
          </w:p>
          <w:p w:rsidR="00664675" w:rsidRPr="006B7311" w:rsidRDefault="00664675" w:rsidP="00664675">
            <w:pPr>
              <w:pStyle w:val="3"/>
              <w:spacing w:after="0"/>
              <w:jc w:val="center"/>
              <w:rPr>
                <w:b/>
                <w:sz w:val="24"/>
                <w:szCs w:val="24"/>
              </w:rPr>
            </w:pPr>
          </w:p>
          <w:p w:rsidR="00664675" w:rsidRPr="006B7311" w:rsidRDefault="00664675" w:rsidP="00664675">
            <w:pPr>
              <w:pStyle w:val="3"/>
              <w:spacing w:after="0"/>
              <w:jc w:val="center"/>
              <w:rPr>
                <w:b/>
                <w:sz w:val="24"/>
                <w:szCs w:val="24"/>
              </w:rPr>
            </w:pPr>
          </w:p>
          <w:p w:rsidR="00664675" w:rsidRPr="006B7311" w:rsidRDefault="00664675" w:rsidP="00664675">
            <w:pPr>
              <w:pStyle w:val="3"/>
              <w:spacing w:after="0"/>
              <w:jc w:val="center"/>
              <w:rPr>
                <w:sz w:val="24"/>
                <w:szCs w:val="24"/>
              </w:rPr>
            </w:pPr>
          </w:p>
        </w:tc>
      </w:tr>
    </w:tbl>
    <w:p w:rsidR="00664675" w:rsidRPr="006B7311" w:rsidRDefault="00664675" w:rsidP="00664675">
      <w:pPr>
        <w:pStyle w:val="aa"/>
        <w:rPr>
          <w:rFonts w:ascii="Times New Roman" w:hAnsi="Times New Roman"/>
          <w:sz w:val="24"/>
          <w:szCs w:val="24"/>
        </w:rPr>
        <w:sectPr w:rsidR="00664675" w:rsidRPr="006B7311" w:rsidSect="00664675">
          <w:footerReference w:type="default" r:id="rId8"/>
          <w:pgSz w:w="11906" w:h="16838"/>
          <w:pgMar w:top="567" w:right="851" w:bottom="567" w:left="1134" w:header="709" w:footer="709" w:gutter="0"/>
          <w:cols w:space="708"/>
          <w:docGrid w:linePitch="360"/>
        </w:sectPr>
      </w:pPr>
    </w:p>
    <w:p w:rsidR="00664675" w:rsidRPr="006B7311" w:rsidRDefault="00664675" w:rsidP="000702CF">
      <w:pPr>
        <w:spacing w:line="240" w:lineRule="auto"/>
        <w:rPr>
          <w:rFonts w:ascii="Times New Roman" w:hAnsi="Times New Roman"/>
          <w:sz w:val="24"/>
          <w:szCs w:val="24"/>
        </w:rPr>
      </w:pPr>
    </w:p>
    <w:sectPr w:rsidR="00664675" w:rsidRPr="006B7311" w:rsidSect="0012733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20" w:rsidRDefault="006F4820">
      <w:pPr>
        <w:spacing w:after="0" w:line="240" w:lineRule="auto"/>
      </w:pPr>
      <w:r>
        <w:separator/>
      </w:r>
    </w:p>
  </w:endnote>
  <w:endnote w:type="continuationSeparator" w:id="0">
    <w:p w:rsidR="006F4820" w:rsidRDefault="006F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536" w:rsidRPr="00340E52" w:rsidRDefault="00367536">
    <w:pPr>
      <w:pStyle w:val="ad"/>
      <w:jc w:val="right"/>
      <w:rPr>
        <w:rFonts w:ascii="Times New Roman" w:hAnsi="Times New Roman"/>
      </w:rPr>
    </w:pPr>
    <w:r w:rsidRPr="00340E52">
      <w:rPr>
        <w:rFonts w:ascii="Times New Roman" w:hAnsi="Times New Roman"/>
      </w:rPr>
      <w:fldChar w:fldCharType="begin"/>
    </w:r>
    <w:r w:rsidRPr="00340E52">
      <w:rPr>
        <w:rFonts w:ascii="Times New Roman" w:hAnsi="Times New Roman"/>
      </w:rPr>
      <w:instrText>PAGE   \* MERGEFORMAT</w:instrText>
    </w:r>
    <w:r w:rsidRPr="00340E52">
      <w:rPr>
        <w:rFonts w:ascii="Times New Roman" w:hAnsi="Times New Roman"/>
      </w:rPr>
      <w:fldChar w:fldCharType="separate"/>
    </w:r>
    <w:r w:rsidR="0029013F">
      <w:rPr>
        <w:rFonts w:ascii="Times New Roman" w:hAnsi="Times New Roman"/>
        <w:noProof/>
      </w:rPr>
      <w:t>7</w:t>
    </w:r>
    <w:r w:rsidRPr="00340E52">
      <w:rPr>
        <w:rFonts w:ascii="Times New Roman" w:hAnsi="Times New Roman"/>
      </w:rPr>
      <w:fldChar w:fldCharType="end"/>
    </w:r>
  </w:p>
  <w:p w:rsidR="00367536" w:rsidRDefault="00367536">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536" w:rsidRPr="00340E52" w:rsidRDefault="00367536">
    <w:pPr>
      <w:pStyle w:val="ad"/>
      <w:jc w:val="right"/>
      <w:rPr>
        <w:rFonts w:ascii="Times New Roman" w:hAnsi="Times New Roman"/>
      </w:rPr>
    </w:pPr>
    <w:r w:rsidRPr="00340E52">
      <w:rPr>
        <w:rFonts w:ascii="Times New Roman" w:hAnsi="Times New Roman"/>
      </w:rPr>
      <w:fldChar w:fldCharType="begin"/>
    </w:r>
    <w:r w:rsidRPr="00340E52">
      <w:rPr>
        <w:rFonts w:ascii="Times New Roman" w:hAnsi="Times New Roman"/>
      </w:rPr>
      <w:instrText>PAGE   \* MERGEFORMAT</w:instrText>
    </w:r>
    <w:r w:rsidRPr="00340E52">
      <w:rPr>
        <w:rFonts w:ascii="Times New Roman" w:hAnsi="Times New Roman"/>
      </w:rPr>
      <w:fldChar w:fldCharType="separate"/>
    </w:r>
    <w:r w:rsidR="0029013F">
      <w:rPr>
        <w:rFonts w:ascii="Times New Roman" w:hAnsi="Times New Roman"/>
        <w:noProof/>
      </w:rPr>
      <w:t>8</w:t>
    </w:r>
    <w:r w:rsidRPr="00340E52">
      <w:rPr>
        <w:rFonts w:ascii="Times New Roman" w:hAnsi="Times New Roman"/>
      </w:rPr>
      <w:fldChar w:fldCharType="end"/>
    </w:r>
  </w:p>
  <w:p w:rsidR="00367536" w:rsidRDefault="0036753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20" w:rsidRDefault="006F4820">
      <w:pPr>
        <w:spacing w:after="0" w:line="240" w:lineRule="auto"/>
      </w:pPr>
      <w:r>
        <w:separator/>
      </w:r>
    </w:p>
  </w:footnote>
  <w:footnote w:type="continuationSeparator" w:id="0">
    <w:p w:rsidR="006F4820" w:rsidRDefault="006F4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8D2"/>
    <w:multiLevelType w:val="hybridMultilevel"/>
    <w:tmpl w:val="50ECFBE2"/>
    <w:lvl w:ilvl="0" w:tplc="BF5231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C70D3"/>
    <w:multiLevelType w:val="hybridMultilevel"/>
    <w:tmpl w:val="5AC4A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cs="Times New Roman"/>
      </w:rPr>
    </w:lvl>
    <w:lvl w:ilvl="1">
      <w:start w:val="4"/>
      <w:numFmt w:val="decimal"/>
      <w:lvlText w:val="%1.%2."/>
      <w:lvlJc w:val="left"/>
      <w:pPr>
        <w:ind w:left="1804" w:hanging="360"/>
      </w:pPr>
      <w:rPr>
        <w:rFonts w:cs="Times New Roman"/>
      </w:rPr>
    </w:lvl>
    <w:lvl w:ilvl="2">
      <w:start w:val="1"/>
      <w:numFmt w:val="decimal"/>
      <w:lvlText w:val="%1.%2.%3."/>
      <w:lvlJc w:val="left"/>
      <w:pPr>
        <w:ind w:left="3608" w:hanging="720"/>
      </w:pPr>
      <w:rPr>
        <w:rFonts w:cs="Times New Roman"/>
      </w:rPr>
    </w:lvl>
    <w:lvl w:ilvl="3">
      <w:start w:val="1"/>
      <w:numFmt w:val="decimal"/>
      <w:lvlText w:val="%1.%2.%3.%4."/>
      <w:lvlJc w:val="left"/>
      <w:pPr>
        <w:ind w:left="5052" w:hanging="720"/>
      </w:pPr>
      <w:rPr>
        <w:rFonts w:cs="Times New Roman"/>
      </w:rPr>
    </w:lvl>
    <w:lvl w:ilvl="4">
      <w:start w:val="1"/>
      <w:numFmt w:val="decimal"/>
      <w:lvlText w:val="%1.%2.%3.%4.%5."/>
      <w:lvlJc w:val="left"/>
      <w:pPr>
        <w:ind w:left="6856" w:hanging="1080"/>
      </w:pPr>
      <w:rPr>
        <w:rFonts w:cs="Times New Roman"/>
      </w:rPr>
    </w:lvl>
    <w:lvl w:ilvl="5">
      <w:start w:val="1"/>
      <w:numFmt w:val="decimal"/>
      <w:lvlText w:val="%1.%2.%3.%4.%5.%6."/>
      <w:lvlJc w:val="left"/>
      <w:pPr>
        <w:ind w:left="8300" w:hanging="1080"/>
      </w:pPr>
      <w:rPr>
        <w:rFonts w:cs="Times New Roman"/>
      </w:rPr>
    </w:lvl>
    <w:lvl w:ilvl="6">
      <w:start w:val="1"/>
      <w:numFmt w:val="decimal"/>
      <w:lvlText w:val="%1.%2.%3.%4.%5.%6.%7."/>
      <w:lvlJc w:val="left"/>
      <w:pPr>
        <w:ind w:left="10104" w:hanging="1440"/>
      </w:pPr>
      <w:rPr>
        <w:rFonts w:cs="Times New Roman"/>
      </w:rPr>
    </w:lvl>
    <w:lvl w:ilvl="7">
      <w:start w:val="1"/>
      <w:numFmt w:val="decimal"/>
      <w:lvlText w:val="%1.%2.%3.%4.%5.%6.%7.%8."/>
      <w:lvlJc w:val="left"/>
      <w:pPr>
        <w:ind w:left="11548" w:hanging="1440"/>
      </w:pPr>
      <w:rPr>
        <w:rFonts w:cs="Times New Roman"/>
      </w:rPr>
    </w:lvl>
    <w:lvl w:ilvl="8">
      <w:start w:val="1"/>
      <w:numFmt w:val="decimal"/>
      <w:lvlText w:val="%1.%2.%3.%4.%5.%6.%7.%8.%9."/>
      <w:lvlJc w:val="left"/>
      <w:pPr>
        <w:ind w:left="13352" w:hanging="1800"/>
      </w:pPr>
      <w:rPr>
        <w:rFonts w:cs="Times New Roman"/>
      </w:rPr>
    </w:lvl>
  </w:abstractNum>
  <w:abstractNum w:abstractNumId="3" w15:restartNumberingAfterBreak="0">
    <w:nsid w:val="0DF700A6"/>
    <w:multiLevelType w:val="multilevel"/>
    <w:tmpl w:val="15BC54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F9451B1"/>
    <w:multiLevelType w:val="multilevel"/>
    <w:tmpl w:val="EE4EB52E"/>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0926CA2"/>
    <w:multiLevelType w:val="multilevel"/>
    <w:tmpl w:val="E18C35CE"/>
    <w:lvl w:ilvl="0">
      <w:start w:val="6"/>
      <w:numFmt w:val="decimal"/>
      <w:lvlText w:val="%1."/>
      <w:lvlJc w:val="left"/>
      <w:pPr>
        <w:ind w:left="360" w:hanging="360"/>
      </w:pPr>
      <w:rPr>
        <w:rFonts w:cs="Times New Roman"/>
        <w:b/>
      </w:rPr>
    </w:lvl>
    <w:lvl w:ilvl="1">
      <w:start w:val="3"/>
      <w:numFmt w:val="decimal"/>
      <w:lvlText w:val="%1.%2."/>
      <w:lvlJc w:val="left"/>
      <w:pPr>
        <w:ind w:left="1638" w:hanging="360"/>
      </w:pPr>
      <w:rPr>
        <w:rFonts w:cs="Times New Roman"/>
        <w:b w:val="0"/>
      </w:rPr>
    </w:lvl>
    <w:lvl w:ilvl="2">
      <w:start w:val="1"/>
      <w:numFmt w:val="decimal"/>
      <w:lvlText w:val="%1.%2.%3."/>
      <w:lvlJc w:val="left"/>
      <w:pPr>
        <w:ind w:left="3276" w:hanging="720"/>
      </w:pPr>
      <w:rPr>
        <w:rFonts w:cs="Times New Roman"/>
        <w:b w:val="0"/>
      </w:rPr>
    </w:lvl>
    <w:lvl w:ilvl="3">
      <w:start w:val="1"/>
      <w:numFmt w:val="decimal"/>
      <w:lvlText w:val="%1.%2.%3.%4."/>
      <w:lvlJc w:val="left"/>
      <w:pPr>
        <w:ind w:left="4554" w:hanging="720"/>
      </w:pPr>
      <w:rPr>
        <w:rFonts w:cs="Times New Roman"/>
        <w:b w:val="0"/>
      </w:rPr>
    </w:lvl>
    <w:lvl w:ilvl="4">
      <w:start w:val="1"/>
      <w:numFmt w:val="decimal"/>
      <w:lvlText w:val="%1.%2.%3.%4.%5."/>
      <w:lvlJc w:val="left"/>
      <w:pPr>
        <w:ind w:left="6192" w:hanging="1080"/>
      </w:pPr>
      <w:rPr>
        <w:rFonts w:cs="Times New Roman"/>
        <w:b w:val="0"/>
      </w:rPr>
    </w:lvl>
    <w:lvl w:ilvl="5">
      <w:start w:val="1"/>
      <w:numFmt w:val="decimal"/>
      <w:lvlText w:val="%1.%2.%3.%4.%5.%6."/>
      <w:lvlJc w:val="left"/>
      <w:pPr>
        <w:ind w:left="7470" w:hanging="1080"/>
      </w:pPr>
      <w:rPr>
        <w:rFonts w:cs="Times New Roman"/>
        <w:b w:val="0"/>
      </w:rPr>
    </w:lvl>
    <w:lvl w:ilvl="6">
      <w:start w:val="1"/>
      <w:numFmt w:val="decimal"/>
      <w:lvlText w:val="%1.%2.%3.%4.%5.%6.%7."/>
      <w:lvlJc w:val="left"/>
      <w:pPr>
        <w:ind w:left="9108" w:hanging="1440"/>
      </w:pPr>
      <w:rPr>
        <w:rFonts w:cs="Times New Roman"/>
        <w:b w:val="0"/>
      </w:rPr>
    </w:lvl>
    <w:lvl w:ilvl="7">
      <w:start w:val="1"/>
      <w:numFmt w:val="decimal"/>
      <w:lvlText w:val="%1.%2.%3.%4.%5.%6.%7.%8."/>
      <w:lvlJc w:val="left"/>
      <w:pPr>
        <w:ind w:left="10386" w:hanging="1440"/>
      </w:pPr>
      <w:rPr>
        <w:rFonts w:cs="Times New Roman"/>
        <w:b w:val="0"/>
      </w:rPr>
    </w:lvl>
    <w:lvl w:ilvl="8">
      <w:start w:val="1"/>
      <w:numFmt w:val="decimal"/>
      <w:lvlText w:val="%1.%2.%3.%4.%5.%6.%7.%8.%9."/>
      <w:lvlJc w:val="left"/>
      <w:pPr>
        <w:ind w:left="12024" w:hanging="1800"/>
      </w:pPr>
      <w:rPr>
        <w:rFonts w:cs="Times New Roman"/>
        <w:b w:val="0"/>
      </w:rPr>
    </w:lvl>
  </w:abstractNum>
  <w:abstractNum w:abstractNumId="6" w15:restartNumberingAfterBreak="0">
    <w:nsid w:val="21685075"/>
    <w:multiLevelType w:val="multilevel"/>
    <w:tmpl w:val="AE28D7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E06244"/>
    <w:multiLevelType w:val="multilevel"/>
    <w:tmpl w:val="EE4EB52E"/>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F03320A"/>
    <w:multiLevelType w:val="multilevel"/>
    <w:tmpl w:val="AA3AF36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F0763AB"/>
    <w:multiLevelType w:val="multilevel"/>
    <w:tmpl w:val="E3EA0CEC"/>
    <w:lvl w:ilvl="0">
      <w:start w:val="5"/>
      <w:numFmt w:val="decimal"/>
      <w:lvlText w:val="%1."/>
      <w:lvlJc w:val="left"/>
      <w:pPr>
        <w:ind w:left="360" w:hanging="360"/>
      </w:pPr>
      <w:rPr>
        <w:rFonts w:cs="Arial" w:hint="default"/>
        <w:color w:val="000000"/>
      </w:rPr>
    </w:lvl>
    <w:lvl w:ilvl="1">
      <w:start w:val="1"/>
      <w:numFmt w:val="decimal"/>
      <w:lvlText w:val="%1.%2."/>
      <w:lvlJc w:val="left"/>
      <w:pPr>
        <w:ind w:left="5180" w:hanging="360"/>
      </w:pPr>
      <w:rPr>
        <w:rFonts w:cs="Arial" w:hint="default"/>
        <w:color w:val="000000"/>
      </w:rPr>
    </w:lvl>
    <w:lvl w:ilvl="2">
      <w:start w:val="1"/>
      <w:numFmt w:val="decimal"/>
      <w:lvlText w:val="%1.%2.%3."/>
      <w:lvlJc w:val="left"/>
      <w:pPr>
        <w:ind w:left="10360" w:hanging="720"/>
      </w:pPr>
      <w:rPr>
        <w:rFonts w:cs="Arial" w:hint="default"/>
        <w:color w:val="000000"/>
      </w:rPr>
    </w:lvl>
    <w:lvl w:ilvl="3">
      <w:start w:val="1"/>
      <w:numFmt w:val="decimal"/>
      <w:lvlText w:val="%1.%2.%3.%4."/>
      <w:lvlJc w:val="left"/>
      <w:pPr>
        <w:ind w:left="15180" w:hanging="720"/>
      </w:pPr>
      <w:rPr>
        <w:rFonts w:cs="Arial" w:hint="default"/>
        <w:color w:val="000000"/>
      </w:rPr>
    </w:lvl>
    <w:lvl w:ilvl="4">
      <w:start w:val="1"/>
      <w:numFmt w:val="decimal"/>
      <w:lvlText w:val="%1.%2.%3.%4.%5."/>
      <w:lvlJc w:val="left"/>
      <w:pPr>
        <w:ind w:left="20360" w:hanging="1080"/>
      </w:pPr>
      <w:rPr>
        <w:rFonts w:cs="Arial" w:hint="default"/>
        <w:color w:val="000000"/>
      </w:rPr>
    </w:lvl>
    <w:lvl w:ilvl="5">
      <w:start w:val="1"/>
      <w:numFmt w:val="decimal"/>
      <w:lvlText w:val="%1.%2.%3.%4.%5.%6."/>
      <w:lvlJc w:val="left"/>
      <w:pPr>
        <w:ind w:left="25180" w:hanging="1080"/>
      </w:pPr>
      <w:rPr>
        <w:rFonts w:cs="Arial" w:hint="default"/>
        <w:color w:val="000000"/>
      </w:rPr>
    </w:lvl>
    <w:lvl w:ilvl="6">
      <w:start w:val="1"/>
      <w:numFmt w:val="decimal"/>
      <w:lvlText w:val="%1.%2.%3.%4.%5.%6.%7."/>
      <w:lvlJc w:val="left"/>
      <w:pPr>
        <w:ind w:left="30360" w:hanging="1440"/>
      </w:pPr>
      <w:rPr>
        <w:rFonts w:cs="Arial" w:hint="default"/>
        <w:color w:val="000000"/>
      </w:rPr>
    </w:lvl>
    <w:lvl w:ilvl="7">
      <w:start w:val="1"/>
      <w:numFmt w:val="decimal"/>
      <w:lvlText w:val="%1.%2.%3.%4.%5.%6.%7.%8."/>
      <w:lvlJc w:val="left"/>
      <w:pPr>
        <w:ind w:left="-30356" w:hanging="1440"/>
      </w:pPr>
      <w:rPr>
        <w:rFonts w:cs="Arial" w:hint="default"/>
        <w:color w:val="000000"/>
      </w:rPr>
    </w:lvl>
    <w:lvl w:ilvl="8">
      <w:start w:val="1"/>
      <w:numFmt w:val="decimal"/>
      <w:lvlText w:val="%1.%2.%3.%4.%5.%6.%7.%8.%9."/>
      <w:lvlJc w:val="left"/>
      <w:pPr>
        <w:ind w:left="-25176" w:hanging="1800"/>
      </w:pPr>
      <w:rPr>
        <w:rFonts w:cs="Arial" w:hint="default"/>
        <w:color w:val="000000"/>
      </w:rPr>
    </w:lvl>
  </w:abstractNum>
  <w:abstractNum w:abstractNumId="10" w15:restartNumberingAfterBreak="0">
    <w:nsid w:val="366B584D"/>
    <w:multiLevelType w:val="multilevel"/>
    <w:tmpl w:val="809A19E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465A24C8"/>
    <w:multiLevelType w:val="multilevel"/>
    <w:tmpl w:val="551A1CB4"/>
    <w:lvl w:ilvl="0">
      <w:start w:val="6"/>
      <w:numFmt w:val="decimal"/>
      <w:lvlText w:val="%1."/>
      <w:lvlJc w:val="left"/>
      <w:pPr>
        <w:ind w:left="360" w:hanging="360"/>
      </w:pPr>
      <w:rPr>
        <w:rFonts w:cs="Times New Roman" w:hint="default"/>
        <w:b/>
      </w:rPr>
    </w:lvl>
    <w:lvl w:ilvl="1">
      <w:start w:val="1"/>
      <w:numFmt w:val="decimal"/>
      <w:lvlText w:val="%1.%2."/>
      <w:lvlJc w:val="left"/>
      <w:pPr>
        <w:ind w:left="1638" w:hanging="360"/>
      </w:pPr>
      <w:rPr>
        <w:rFonts w:cs="Times New Roman" w:hint="default"/>
        <w:b w:val="0"/>
      </w:rPr>
    </w:lvl>
    <w:lvl w:ilvl="2">
      <w:start w:val="1"/>
      <w:numFmt w:val="decimal"/>
      <w:lvlText w:val="%1.%2.%3."/>
      <w:lvlJc w:val="left"/>
      <w:pPr>
        <w:ind w:left="3276" w:hanging="720"/>
      </w:pPr>
      <w:rPr>
        <w:rFonts w:cs="Times New Roman" w:hint="default"/>
        <w:b w:val="0"/>
      </w:rPr>
    </w:lvl>
    <w:lvl w:ilvl="3">
      <w:start w:val="1"/>
      <w:numFmt w:val="decimal"/>
      <w:lvlText w:val="%1.%2.%3.%4."/>
      <w:lvlJc w:val="left"/>
      <w:pPr>
        <w:ind w:left="4554" w:hanging="720"/>
      </w:pPr>
      <w:rPr>
        <w:rFonts w:cs="Times New Roman" w:hint="default"/>
        <w:b w:val="0"/>
      </w:rPr>
    </w:lvl>
    <w:lvl w:ilvl="4">
      <w:start w:val="1"/>
      <w:numFmt w:val="decimal"/>
      <w:lvlText w:val="%1.%2.%3.%4.%5."/>
      <w:lvlJc w:val="left"/>
      <w:pPr>
        <w:ind w:left="6192" w:hanging="1080"/>
      </w:pPr>
      <w:rPr>
        <w:rFonts w:cs="Times New Roman" w:hint="default"/>
        <w:b w:val="0"/>
      </w:rPr>
    </w:lvl>
    <w:lvl w:ilvl="5">
      <w:start w:val="1"/>
      <w:numFmt w:val="decimal"/>
      <w:lvlText w:val="%1.%2.%3.%4.%5.%6."/>
      <w:lvlJc w:val="left"/>
      <w:pPr>
        <w:ind w:left="7470" w:hanging="1080"/>
      </w:pPr>
      <w:rPr>
        <w:rFonts w:cs="Times New Roman" w:hint="default"/>
        <w:b w:val="0"/>
      </w:rPr>
    </w:lvl>
    <w:lvl w:ilvl="6">
      <w:start w:val="1"/>
      <w:numFmt w:val="decimal"/>
      <w:lvlText w:val="%1.%2.%3.%4.%5.%6.%7."/>
      <w:lvlJc w:val="left"/>
      <w:pPr>
        <w:ind w:left="9108" w:hanging="1440"/>
      </w:pPr>
      <w:rPr>
        <w:rFonts w:cs="Times New Roman" w:hint="default"/>
        <w:b w:val="0"/>
      </w:rPr>
    </w:lvl>
    <w:lvl w:ilvl="7">
      <w:start w:val="1"/>
      <w:numFmt w:val="decimal"/>
      <w:lvlText w:val="%1.%2.%3.%4.%5.%6.%7.%8."/>
      <w:lvlJc w:val="left"/>
      <w:pPr>
        <w:ind w:left="10386" w:hanging="1440"/>
      </w:pPr>
      <w:rPr>
        <w:rFonts w:cs="Times New Roman" w:hint="default"/>
        <w:b w:val="0"/>
      </w:rPr>
    </w:lvl>
    <w:lvl w:ilvl="8">
      <w:start w:val="1"/>
      <w:numFmt w:val="decimal"/>
      <w:lvlText w:val="%1.%2.%3.%4.%5.%6.%7.%8.%9."/>
      <w:lvlJc w:val="left"/>
      <w:pPr>
        <w:ind w:left="12024" w:hanging="1800"/>
      </w:pPr>
      <w:rPr>
        <w:rFonts w:cs="Times New Roman" w:hint="default"/>
        <w:b w:val="0"/>
      </w:rPr>
    </w:lvl>
  </w:abstractNum>
  <w:abstractNum w:abstractNumId="12" w15:restartNumberingAfterBreak="0">
    <w:nsid w:val="48B333E2"/>
    <w:multiLevelType w:val="hybridMultilevel"/>
    <w:tmpl w:val="64743202"/>
    <w:lvl w:ilvl="0" w:tplc="30CC7F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4E5D1874"/>
    <w:multiLevelType w:val="multilevel"/>
    <w:tmpl w:val="9EB04E04"/>
    <w:lvl w:ilvl="0">
      <w:start w:val="2"/>
      <w:numFmt w:val="decimal"/>
      <w:lvlText w:val="%1."/>
      <w:lvlJc w:val="left"/>
      <w:pPr>
        <w:ind w:left="1774" w:hanging="360"/>
      </w:pPr>
      <w:rPr>
        <w:rFonts w:ascii="Times New Roman" w:hAnsi="Times New Roman" w:cs="Times New Roman" w:hint="default"/>
        <w:sz w:val="24"/>
        <w:szCs w:val="24"/>
      </w:rPr>
    </w:lvl>
    <w:lvl w:ilvl="1">
      <w:start w:val="1"/>
      <w:numFmt w:val="decimal"/>
      <w:isLgl/>
      <w:lvlText w:val="%1.%2."/>
      <w:lvlJc w:val="left"/>
      <w:pPr>
        <w:ind w:left="1774" w:hanging="360"/>
      </w:pPr>
      <w:rPr>
        <w:rFonts w:cs="Times New Roman"/>
        <w:b w:val="0"/>
        <w:strike w:val="0"/>
        <w:dstrike w:val="0"/>
        <w:u w:val="none"/>
        <w:effect w:val="none"/>
      </w:rPr>
    </w:lvl>
    <w:lvl w:ilvl="2">
      <w:start w:val="1"/>
      <w:numFmt w:val="decimal"/>
      <w:isLgl/>
      <w:lvlText w:val="%1.%2.%3."/>
      <w:lvlJc w:val="left"/>
      <w:pPr>
        <w:ind w:left="2134" w:hanging="720"/>
      </w:pPr>
      <w:rPr>
        <w:rFonts w:cs="Times New Roman"/>
        <w:strike w:val="0"/>
        <w:dstrike w:val="0"/>
        <w:u w:val="none"/>
        <w:effect w:val="none"/>
      </w:rPr>
    </w:lvl>
    <w:lvl w:ilvl="3">
      <w:start w:val="1"/>
      <w:numFmt w:val="decimal"/>
      <w:isLgl/>
      <w:lvlText w:val="%1.%2.%3.%4."/>
      <w:lvlJc w:val="left"/>
      <w:pPr>
        <w:ind w:left="2134" w:hanging="720"/>
      </w:pPr>
      <w:rPr>
        <w:rFonts w:cs="Times New Roman"/>
        <w:strike w:val="0"/>
        <w:dstrike w:val="0"/>
        <w:u w:val="none"/>
        <w:effect w:val="none"/>
      </w:rPr>
    </w:lvl>
    <w:lvl w:ilvl="4">
      <w:start w:val="1"/>
      <w:numFmt w:val="decimal"/>
      <w:isLgl/>
      <w:lvlText w:val="%1.%2.%3.%4.%5."/>
      <w:lvlJc w:val="left"/>
      <w:pPr>
        <w:ind w:left="2494" w:hanging="1080"/>
      </w:pPr>
      <w:rPr>
        <w:rFonts w:cs="Times New Roman"/>
        <w:strike w:val="0"/>
        <w:dstrike w:val="0"/>
        <w:u w:val="none"/>
        <w:effect w:val="none"/>
      </w:rPr>
    </w:lvl>
    <w:lvl w:ilvl="5">
      <w:start w:val="1"/>
      <w:numFmt w:val="decimal"/>
      <w:isLgl/>
      <w:lvlText w:val="%1.%2.%3.%4.%5.%6."/>
      <w:lvlJc w:val="left"/>
      <w:pPr>
        <w:ind w:left="2494" w:hanging="1080"/>
      </w:pPr>
      <w:rPr>
        <w:rFonts w:cs="Times New Roman"/>
        <w:strike w:val="0"/>
        <w:dstrike w:val="0"/>
        <w:u w:val="none"/>
        <w:effect w:val="none"/>
      </w:rPr>
    </w:lvl>
    <w:lvl w:ilvl="6">
      <w:start w:val="1"/>
      <w:numFmt w:val="decimal"/>
      <w:isLgl/>
      <w:lvlText w:val="%1.%2.%3.%4.%5.%6.%7."/>
      <w:lvlJc w:val="left"/>
      <w:pPr>
        <w:ind w:left="2854" w:hanging="1440"/>
      </w:pPr>
      <w:rPr>
        <w:rFonts w:cs="Times New Roman"/>
        <w:strike w:val="0"/>
        <w:dstrike w:val="0"/>
        <w:u w:val="none"/>
        <w:effect w:val="none"/>
      </w:rPr>
    </w:lvl>
    <w:lvl w:ilvl="7">
      <w:start w:val="1"/>
      <w:numFmt w:val="decimal"/>
      <w:isLgl/>
      <w:lvlText w:val="%1.%2.%3.%4.%5.%6.%7.%8."/>
      <w:lvlJc w:val="left"/>
      <w:pPr>
        <w:ind w:left="2854" w:hanging="1440"/>
      </w:pPr>
      <w:rPr>
        <w:rFonts w:cs="Times New Roman"/>
        <w:strike w:val="0"/>
        <w:dstrike w:val="0"/>
        <w:u w:val="none"/>
        <w:effect w:val="none"/>
      </w:rPr>
    </w:lvl>
    <w:lvl w:ilvl="8">
      <w:start w:val="1"/>
      <w:numFmt w:val="decimal"/>
      <w:isLgl/>
      <w:lvlText w:val="%1.%2.%3.%4.%5.%6.%7.%8.%9."/>
      <w:lvlJc w:val="left"/>
      <w:pPr>
        <w:ind w:left="3214" w:hanging="1800"/>
      </w:pPr>
      <w:rPr>
        <w:rFonts w:cs="Times New Roman"/>
        <w:strike w:val="0"/>
        <w:dstrike w:val="0"/>
        <w:u w:val="none"/>
        <w:effect w:val="none"/>
      </w:rPr>
    </w:lvl>
  </w:abstractNum>
  <w:abstractNum w:abstractNumId="14" w15:restartNumberingAfterBreak="0">
    <w:nsid w:val="580629DD"/>
    <w:multiLevelType w:val="multilevel"/>
    <w:tmpl w:val="83F48D1E"/>
    <w:lvl w:ilvl="0">
      <w:start w:val="9"/>
      <w:numFmt w:val="decimal"/>
      <w:lvlText w:val="%1."/>
      <w:lvlJc w:val="left"/>
      <w:pPr>
        <w:ind w:left="360" w:hanging="360"/>
      </w:pPr>
      <w:rPr>
        <w:rFonts w:cs="Times New Roman"/>
      </w:rPr>
    </w:lvl>
    <w:lvl w:ilvl="1">
      <w:start w:val="1"/>
      <w:numFmt w:val="decimal"/>
      <w:lvlText w:val="%1.%2."/>
      <w:lvlJc w:val="left"/>
      <w:pPr>
        <w:ind w:left="1638" w:hanging="360"/>
      </w:pPr>
      <w:rPr>
        <w:rFonts w:cs="Times New Roman"/>
      </w:rPr>
    </w:lvl>
    <w:lvl w:ilvl="2">
      <w:start w:val="1"/>
      <w:numFmt w:val="decimal"/>
      <w:lvlText w:val="%1.%2.%3."/>
      <w:lvlJc w:val="left"/>
      <w:pPr>
        <w:ind w:left="3276" w:hanging="720"/>
      </w:pPr>
      <w:rPr>
        <w:rFonts w:cs="Times New Roman"/>
      </w:rPr>
    </w:lvl>
    <w:lvl w:ilvl="3">
      <w:start w:val="1"/>
      <w:numFmt w:val="decimal"/>
      <w:lvlText w:val="%1.%2.%3.%4."/>
      <w:lvlJc w:val="left"/>
      <w:pPr>
        <w:ind w:left="4554" w:hanging="720"/>
      </w:pPr>
      <w:rPr>
        <w:rFonts w:cs="Times New Roman"/>
      </w:rPr>
    </w:lvl>
    <w:lvl w:ilvl="4">
      <w:start w:val="1"/>
      <w:numFmt w:val="decimal"/>
      <w:lvlText w:val="%1.%2.%3.%4.%5."/>
      <w:lvlJc w:val="left"/>
      <w:pPr>
        <w:ind w:left="6192" w:hanging="1080"/>
      </w:pPr>
      <w:rPr>
        <w:rFonts w:cs="Times New Roman"/>
      </w:rPr>
    </w:lvl>
    <w:lvl w:ilvl="5">
      <w:start w:val="1"/>
      <w:numFmt w:val="decimal"/>
      <w:lvlText w:val="%1.%2.%3.%4.%5.%6."/>
      <w:lvlJc w:val="left"/>
      <w:pPr>
        <w:ind w:left="7470" w:hanging="1080"/>
      </w:pPr>
      <w:rPr>
        <w:rFonts w:cs="Times New Roman"/>
      </w:rPr>
    </w:lvl>
    <w:lvl w:ilvl="6">
      <w:start w:val="1"/>
      <w:numFmt w:val="decimal"/>
      <w:lvlText w:val="%1.%2.%3.%4.%5.%6.%7."/>
      <w:lvlJc w:val="left"/>
      <w:pPr>
        <w:ind w:left="9108" w:hanging="1440"/>
      </w:pPr>
      <w:rPr>
        <w:rFonts w:cs="Times New Roman"/>
      </w:rPr>
    </w:lvl>
    <w:lvl w:ilvl="7">
      <w:start w:val="1"/>
      <w:numFmt w:val="decimal"/>
      <w:lvlText w:val="%1.%2.%3.%4.%5.%6.%7.%8."/>
      <w:lvlJc w:val="left"/>
      <w:pPr>
        <w:ind w:left="10386" w:hanging="1440"/>
      </w:pPr>
      <w:rPr>
        <w:rFonts w:cs="Times New Roman"/>
      </w:rPr>
    </w:lvl>
    <w:lvl w:ilvl="8">
      <w:start w:val="1"/>
      <w:numFmt w:val="decimal"/>
      <w:lvlText w:val="%1.%2.%3.%4.%5.%6.%7.%8.%9."/>
      <w:lvlJc w:val="left"/>
      <w:pPr>
        <w:ind w:left="12024" w:hanging="1800"/>
      </w:pPr>
      <w:rPr>
        <w:rFonts w:cs="Times New Roman"/>
      </w:rPr>
    </w:lvl>
  </w:abstractNum>
  <w:abstractNum w:abstractNumId="15"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1638" w:hanging="360"/>
      </w:pPr>
      <w:rPr>
        <w:rFonts w:ascii="Times New Roman" w:eastAsia="Times New Roman" w:hAnsi="Times New Roman" w:cs="Times New Roman" w:hint="default"/>
        <w:b w:val="0"/>
      </w:rPr>
    </w:lvl>
    <w:lvl w:ilvl="2">
      <w:start w:val="1"/>
      <w:numFmt w:val="decimal"/>
      <w:lvlText w:val="%1.%2.%3."/>
      <w:lvlJc w:val="left"/>
      <w:pPr>
        <w:ind w:left="3276" w:hanging="720"/>
      </w:pPr>
      <w:rPr>
        <w:rFonts w:ascii="Times New Roman" w:eastAsia="Times New Roman" w:hAnsi="Times New Roman" w:cs="Times New Roman" w:hint="default"/>
        <w:b/>
      </w:rPr>
    </w:lvl>
    <w:lvl w:ilvl="3">
      <w:start w:val="1"/>
      <w:numFmt w:val="decimal"/>
      <w:lvlText w:val="%1.%2.%3.%4."/>
      <w:lvlJc w:val="left"/>
      <w:pPr>
        <w:ind w:left="4554" w:hanging="720"/>
      </w:pPr>
      <w:rPr>
        <w:rFonts w:ascii="Times New Roman" w:eastAsia="Times New Roman" w:hAnsi="Times New Roman" w:cs="Times New Roman" w:hint="default"/>
        <w:b/>
      </w:rPr>
    </w:lvl>
    <w:lvl w:ilvl="4">
      <w:start w:val="1"/>
      <w:numFmt w:val="decimal"/>
      <w:lvlText w:val="%1.%2.%3.%4.%5."/>
      <w:lvlJc w:val="left"/>
      <w:pPr>
        <w:ind w:left="6192" w:hanging="1080"/>
      </w:pPr>
      <w:rPr>
        <w:rFonts w:ascii="Times New Roman" w:eastAsia="Times New Roman" w:hAnsi="Times New Roman" w:cs="Times New Roman" w:hint="default"/>
        <w:b/>
      </w:rPr>
    </w:lvl>
    <w:lvl w:ilvl="5">
      <w:start w:val="1"/>
      <w:numFmt w:val="decimal"/>
      <w:lvlText w:val="%1.%2.%3.%4.%5.%6."/>
      <w:lvlJc w:val="left"/>
      <w:pPr>
        <w:ind w:left="7470" w:hanging="1080"/>
      </w:pPr>
      <w:rPr>
        <w:rFonts w:ascii="Times New Roman" w:eastAsia="Times New Roman" w:hAnsi="Times New Roman" w:cs="Times New Roman" w:hint="default"/>
        <w:b/>
      </w:rPr>
    </w:lvl>
    <w:lvl w:ilvl="6">
      <w:start w:val="1"/>
      <w:numFmt w:val="decimal"/>
      <w:lvlText w:val="%1.%2.%3.%4.%5.%6.%7."/>
      <w:lvlJc w:val="left"/>
      <w:pPr>
        <w:ind w:left="9108" w:hanging="1440"/>
      </w:pPr>
      <w:rPr>
        <w:rFonts w:ascii="Times New Roman" w:eastAsia="Times New Roman" w:hAnsi="Times New Roman" w:cs="Times New Roman" w:hint="default"/>
        <w:b/>
      </w:rPr>
    </w:lvl>
    <w:lvl w:ilvl="7">
      <w:start w:val="1"/>
      <w:numFmt w:val="decimal"/>
      <w:lvlText w:val="%1.%2.%3.%4.%5.%6.%7.%8."/>
      <w:lvlJc w:val="left"/>
      <w:pPr>
        <w:ind w:left="10386" w:hanging="1440"/>
      </w:pPr>
      <w:rPr>
        <w:rFonts w:ascii="Times New Roman" w:eastAsia="Times New Roman" w:hAnsi="Times New Roman" w:cs="Times New Roman" w:hint="default"/>
        <w:b/>
      </w:rPr>
    </w:lvl>
    <w:lvl w:ilvl="8">
      <w:start w:val="1"/>
      <w:numFmt w:val="decimal"/>
      <w:lvlText w:val="%1.%2.%3.%4.%5.%6.%7.%8.%9."/>
      <w:lvlJc w:val="left"/>
      <w:pPr>
        <w:ind w:left="12024" w:hanging="1800"/>
      </w:pPr>
      <w:rPr>
        <w:rFonts w:ascii="Times New Roman" w:eastAsia="Times New Roman" w:hAnsi="Times New Roman" w:cs="Times New Roman" w:hint="default"/>
        <w:b/>
      </w:rPr>
    </w:lvl>
  </w:abstractNum>
  <w:abstractNum w:abstractNumId="16" w15:restartNumberingAfterBreak="0">
    <w:nsid w:val="79127561"/>
    <w:multiLevelType w:val="multilevel"/>
    <w:tmpl w:val="97369BA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C436F17"/>
    <w:multiLevelType w:val="multilevel"/>
    <w:tmpl w:val="920414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7"/>
  </w:num>
  <w:num w:numId="11">
    <w:abstractNumId w:val="13"/>
  </w:num>
  <w:num w:numId="12">
    <w:abstractNumId w:val="6"/>
  </w:num>
  <w:num w:numId="13">
    <w:abstractNumId w:val="9"/>
  </w:num>
  <w:num w:numId="14">
    <w:abstractNumId w:val="8"/>
  </w:num>
  <w:num w:numId="15">
    <w:abstractNumId w:val="11"/>
  </w:num>
  <w:num w:numId="16">
    <w:abstractNumId w:val="0"/>
  </w:num>
  <w:num w:numId="17">
    <w:abstractNumId w:val="17"/>
  </w:num>
  <w:num w:numId="18">
    <w:abstractNumId w:val="16"/>
  </w:num>
  <w:num w:numId="1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18"/>
    <w:rsid w:val="00012509"/>
    <w:rsid w:val="000339A5"/>
    <w:rsid w:val="00037776"/>
    <w:rsid w:val="0004412D"/>
    <w:rsid w:val="000551EA"/>
    <w:rsid w:val="00063CE3"/>
    <w:rsid w:val="0006666F"/>
    <w:rsid w:val="000702CF"/>
    <w:rsid w:val="000713D3"/>
    <w:rsid w:val="00085796"/>
    <w:rsid w:val="0008788E"/>
    <w:rsid w:val="00093AF8"/>
    <w:rsid w:val="00097157"/>
    <w:rsid w:val="000A0C80"/>
    <w:rsid w:val="000A40A3"/>
    <w:rsid w:val="000A6AA1"/>
    <w:rsid w:val="000B633E"/>
    <w:rsid w:val="000C1250"/>
    <w:rsid w:val="000D27B9"/>
    <w:rsid w:val="000F2330"/>
    <w:rsid w:val="000F39C7"/>
    <w:rsid w:val="000F4265"/>
    <w:rsid w:val="001101BB"/>
    <w:rsid w:val="00127338"/>
    <w:rsid w:val="00130D30"/>
    <w:rsid w:val="0014000D"/>
    <w:rsid w:val="00147BF1"/>
    <w:rsid w:val="00147CCA"/>
    <w:rsid w:val="0016219F"/>
    <w:rsid w:val="00162C2A"/>
    <w:rsid w:val="00166A4F"/>
    <w:rsid w:val="00182086"/>
    <w:rsid w:val="001B401E"/>
    <w:rsid w:val="001B76BE"/>
    <w:rsid w:val="001D79F7"/>
    <w:rsid w:val="001E76C5"/>
    <w:rsid w:val="001F10D9"/>
    <w:rsid w:val="001F2E2B"/>
    <w:rsid w:val="001F4337"/>
    <w:rsid w:val="001F6ECC"/>
    <w:rsid w:val="00212FAE"/>
    <w:rsid w:val="00213216"/>
    <w:rsid w:val="00214BBB"/>
    <w:rsid w:val="00217F0D"/>
    <w:rsid w:val="00231644"/>
    <w:rsid w:val="0023336C"/>
    <w:rsid w:val="00242CB8"/>
    <w:rsid w:val="0024425B"/>
    <w:rsid w:val="00256942"/>
    <w:rsid w:val="00256B36"/>
    <w:rsid w:val="0029013F"/>
    <w:rsid w:val="002A0D17"/>
    <w:rsid w:val="002A54AB"/>
    <w:rsid w:val="002C60B9"/>
    <w:rsid w:val="002D117A"/>
    <w:rsid w:val="002D2BB3"/>
    <w:rsid w:val="002E2D6F"/>
    <w:rsid w:val="002E57EF"/>
    <w:rsid w:val="003073B9"/>
    <w:rsid w:val="00307A36"/>
    <w:rsid w:val="00324BAA"/>
    <w:rsid w:val="003270E7"/>
    <w:rsid w:val="003344AA"/>
    <w:rsid w:val="00367536"/>
    <w:rsid w:val="003A2279"/>
    <w:rsid w:val="003A3AD9"/>
    <w:rsid w:val="003A3B25"/>
    <w:rsid w:val="003C52DF"/>
    <w:rsid w:val="003D3846"/>
    <w:rsid w:val="003F6E23"/>
    <w:rsid w:val="003F6F9F"/>
    <w:rsid w:val="00417FA5"/>
    <w:rsid w:val="0042458B"/>
    <w:rsid w:val="00426F27"/>
    <w:rsid w:val="004446E5"/>
    <w:rsid w:val="00460AB2"/>
    <w:rsid w:val="00460E18"/>
    <w:rsid w:val="00475FFD"/>
    <w:rsid w:val="004C4C3F"/>
    <w:rsid w:val="004C6961"/>
    <w:rsid w:val="004E230F"/>
    <w:rsid w:val="004E7C69"/>
    <w:rsid w:val="004F42E9"/>
    <w:rsid w:val="00500B05"/>
    <w:rsid w:val="00501215"/>
    <w:rsid w:val="005037C6"/>
    <w:rsid w:val="005177E2"/>
    <w:rsid w:val="00524F93"/>
    <w:rsid w:val="00535A3D"/>
    <w:rsid w:val="0054122E"/>
    <w:rsid w:val="0054381A"/>
    <w:rsid w:val="00543D28"/>
    <w:rsid w:val="00544DD7"/>
    <w:rsid w:val="005476A2"/>
    <w:rsid w:val="0055684D"/>
    <w:rsid w:val="005574DF"/>
    <w:rsid w:val="00561183"/>
    <w:rsid w:val="00570CAD"/>
    <w:rsid w:val="005710F1"/>
    <w:rsid w:val="00574552"/>
    <w:rsid w:val="0058316E"/>
    <w:rsid w:val="005941F4"/>
    <w:rsid w:val="0059741C"/>
    <w:rsid w:val="005B6996"/>
    <w:rsid w:val="005C084F"/>
    <w:rsid w:val="005C0FCE"/>
    <w:rsid w:val="005C3AA2"/>
    <w:rsid w:val="005C3F61"/>
    <w:rsid w:val="005C4D0E"/>
    <w:rsid w:val="005D3740"/>
    <w:rsid w:val="005F7C5C"/>
    <w:rsid w:val="00605A86"/>
    <w:rsid w:val="00607216"/>
    <w:rsid w:val="00607CEA"/>
    <w:rsid w:val="00620F67"/>
    <w:rsid w:val="006220D7"/>
    <w:rsid w:val="006309BD"/>
    <w:rsid w:val="0063576E"/>
    <w:rsid w:val="00635D09"/>
    <w:rsid w:val="00642F1E"/>
    <w:rsid w:val="00645FF7"/>
    <w:rsid w:val="00664675"/>
    <w:rsid w:val="00664CCC"/>
    <w:rsid w:val="006755F7"/>
    <w:rsid w:val="00686B11"/>
    <w:rsid w:val="0069479D"/>
    <w:rsid w:val="006953C2"/>
    <w:rsid w:val="006A4A84"/>
    <w:rsid w:val="006A5CF5"/>
    <w:rsid w:val="006B240B"/>
    <w:rsid w:val="006C2AE3"/>
    <w:rsid w:val="006C63D7"/>
    <w:rsid w:val="006C69D2"/>
    <w:rsid w:val="006F4820"/>
    <w:rsid w:val="006F7565"/>
    <w:rsid w:val="007011AA"/>
    <w:rsid w:val="00704DD2"/>
    <w:rsid w:val="00713D6A"/>
    <w:rsid w:val="00713E28"/>
    <w:rsid w:val="007303CC"/>
    <w:rsid w:val="007562D8"/>
    <w:rsid w:val="0075756A"/>
    <w:rsid w:val="00765BA9"/>
    <w:rsid w:val="007857FD"/>
    <w:rsid w:val="00795BEC"/>
    <w:rsid w:val="007A081D"/>
    <w:rsid w:val="007D1270"/>
    <w:rsid w:val="007E3E48"/>
    <w:rsid w:val="007F4B43"/>
    <w:rsid w:val="00805049"/>
    <w:rsid w:val="00834606"/>
    <w:rsid w:val="00840035"/>
    <w:rsid w:val="008515C1"/>
    <w:rsid w:val="00855B01"/>
    <w:rsid w:val="00856698"/>
    <w:rsid w:val="00862418"/>
    <w:rsid w:val="008864BF"/>
    <w:rsid w:val="008A71F9"/>
    <w:rsid w:val="008A78D3"/>
    <w:rsid w:val="008B7C80"/>
    <w:rsid w:val="008D07F0"/>
    <w:rsid w:val="008D110F"/>
    <w:rsid w:val="008F2970"/>
    <w:rsid w:val="008F2BD3"/>
    <w:rsid w:val="008F58BD"/>
    <w:rsid w:val="009010D1"/>
    <w:rsid w:val="009029BF"/>
    <w:rsid w:val="009048D6"/>
    <w:rsid w:val="0090766C"/>
    <w:rsid w:val="0091240C"/>
    <w:rsid w:val="00915C84"/>
    <w:rsid w:val="00916FC4"/>
    <w:rsid w:val="009419AD"/>
    <w:rsid w:val="00944AF2"/>
    <w:rsid w:val="00982F09"/>
    <w:rsid w:val="009901DA"/>
    <w:rsid w:val="00993DCE"/>
    <w:rsid w:val="00996EC9"/>
    <w:rsid w:val="009A31CF"/>
    <w:rsid w:val="009D5DDD"/>
    <w:rsid w:val="009F1DBA"/>
    <w:rsid w:val="00A32BC3"/>
    <w:rsid w:val="00A361B2"/>
    <w:rsid w:val="00A36A86"/>
    <w:rsid w:val="00A56D57"/>
    <w:rsid w:val="00A740DF"/>
    <w:rsid w:val="00A75BFE"/>
    <w:rsid w:val="00A953FD"/>
    <w:rsid w:val="00A97B66"/>
    <w:rsid w:val="00AA2000"/>
    <w:rsid w:val="00AB6F85"/>
    <w:rsid w:val="00AC2DDA"/>
    <w:rsid w:val="00AD240F"/>
    <w:rsid w:val="00AF5C18"/>
    <w:rsid w:val="00AF7C2E"/>
    <w:rsid w:val="00B02CC7"/>
    <w:rsid w:val="00B04D80"/>
    <w:rsid w:val="00B0588C"/>
    <w:rsid w:val="00B0616B"/>
    <w:rsid w:val="00B14235"/>
    <w:rsid w:val="00B323CC"/>
    <w:rsid w:val="00B34C8E"/>
    <w:rsid w:val="00B41AE8"/>
    <w:rsid w:val="00B41F9A"/>
    <w:rsid w:val="00B57280"/>
    <w:rsid w:val="00B71A38"/>
    <w:rsid w:val="00B73324"/>
    <w:rsid w:val="00BD157F"/>
    <w:rsid w:val="00BD4A1D"/>
    <w:rsid w:val="00BD7CFE"/>
    <w:rsid w:val="00BE3534"/>
    <w:rsid w:val="00C31ED6"/>
    <w:rsid w:val="00C34374"/>
    <w:rsid w:val="00C5154B"/>
    <w:rsid w:val="00C600E1"/>
    <w:rsid w:val="00C602F1"/>
    <w:rsid w:val="00C723FD"/>
    <w:rsid w:val="00C7252D"/>
    <w:rsid w:val="00C825FC"/>
    <w:rsid w:val="00C9519D"/>
    <w:rsid w:val="00CB46A2"/>
    <w:rsid w:val="00CB4712"/>
    <w:rsid w:val="00CB5142"/>
    <w:rsid w:val="00CC55B3"/>
    <w:rsid w:val="00CD19B6"/>
    <w:rsid w:val="00CD47AE"/>
    <w:rsid w:val="00D17566"/>
    <w:rsid w:val="00D17CAB"/>
    <w:rsid w:val="00D2392E"/>
    <w:rsid w:val="00D2597D"/>
    <w:rsid w:val="00D31C15"/>
    <w:rsid w:val="00D37A81"/>
    <w:rsid w:val="00D40DAF"/>
    <w:rsid w:val="00D41202"/>
    <w:rsid w:val="00D44046"/>
    <w:rsid w:val="00D572A1"/>
    <w:rsid w:val="00D74A70"/>
    <w:rsid w:val="00D828C7"/>
    <w:rsid w:val="00D91FED"/>
    <w:rsid w:val="00DA1750"/>
    <w:rsid w:val="00DA69F7"/>
    <w:rsid w:val="00DB1F01"/>
    <w:rsid w:val="00DC718B"/>
    <w:rsid w:val="00DD3B3D"/>
    <w:rsid w:val="00DE4843"/>
    <w:rsid w:val="00DF326E"/>
    <w:rsid w:val="00DF5072"/>
    <w:rsid w:val="00E001F4"/>
    <w:rsid w:val="00E00D80"/>
    <w:rsid w:val="00E00F09"/>
    <w:rsid w:val="00E1549E"/>
    <w:rsid w:val="00E16E76"/>
    <w:rsid w:val="00E2709B"/>
    <w:rsid w:val="00E3619E"/>
    <w:rsid w:val="00E47566"/>
    <w:rsid w:val="00E50B00"/>
    <w:rsid w:val="00E57283"/>
    <w:rsid w:val="00E6274E"/>
    <w:rsid w:val="00E6277B"/>
    <w:rsid w:val="00E654F8"/>
    <w:rsid w:val="00E817F0"/>
    <w:rsid w:val="00E904BD"/>
    <w:rsid w:val="00E93C5F"/>
    <w:rsid w:val="00E97B79"/>
    <w:rsid w:val="00EA572A"/>
    <w:rsid w:val="00EB6072"/>
    <w:rsid w:val="00EB6F6F"/>
    <w:rsid w:val="00EC4D02"/>
    <w:rsid w:val="00EC4E93"/>
    <w:rsid w:val="00EC7F16"/>
    <w:rsid w:val="00ED5A11"/>
    <w:rsid w:val="00EE4B0B"/>
    <w:rsid w:val="00EE4D83"/>
    <w:rsid w:val="00EF03BF"/>
    <w:rsid w:val="00F101A4"/>
    <w:rsid w:val="00F21266"/>
    <w:rsid w:val="00F30C5B"/>
    <w:rsid w:val="00F354B6"/>
    <w:rsid w:val="00F44C73"/>
    <w:rsid w:val="00F80AB5"/>
    <w:rsid w:val="00F848E0"/>
    <w:rsid w:val="00F85BD2"/>
    <w:rsid w:val="00F942F0"/>
    <w:rsid w:val="00FA047E"/>
    <w:rsid w:val="00FA42E0"/>
    <w:rsid w:val="00FB41AE"/>
    <w:rsid w:val="00FB6AD1"/>
    <w:rsid w:val="00FC1B2F"/>
    <w:rsid w:val="00FC7963"/>
    <w:rsid w:val="00FE5107"/>
    <w:rsid w:val="00FE655B"/>
    <w:rsid w:val="00FE68E9"/>
    <w:rsid w:val="00FF18D6"/>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A114"/>
  <w15:docId w15:val="{CE879D01-0036-4D0E-90DD-98E0EF7A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3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55B01"/>
    <w:pPr>
      <w:ind w:left="720"/>
      <w:contextualSpacing/>
    </w:pPr>
  </w:style>
  <w:style w:type="character" w:styleId="a5">
    <w:name w:val="Hyperlink"/>
    <w:basedOn w:val="a0"/>
    <w:uiPriority w:val="99"/>
    <w:unhideWhenUsed/>
    <w:rsid w:val="0004412D"/>
    <w:rPr>
      <w:color w:val="0000FF" w:themeColor="hyperlink"/>
      <w:u w:val="single"/>
    </w:rPr>
  </w:style>
  <w:style w:type="paragraph" w:styleId="a6">
    <w:name w:val="Body Text"/>
    <w:basedOn w:val="a"/>
    <w:link w:val="a7"/>
    <w:uiPriority w:val="99"/>
    <w:semiHidden/>
    <w:rsid w:val="00E1549E"/>
    <w:pPr>
      <w:widowControl w:val="0"/>
      <w:spacing w:after="120" w:line="240" w:lineRule="auto"/>
    </w:pPr>
    <w:rPr>
      <w:rFonts w:ascii="Courier New" w:eastAsia="Times New Roman" w:hAnsi="Courier New" w:cs="Courier New"/>
      <w:color w:val="000000"/>
      <w:sz w:val="24"/>
      <w:szCs w:val="24"/>
      <w:lang w:eastAsia="ru-RU"/>
    </w:rPr>
  </w:style>
  <w:style w:type="character" w:customStyle="1" w:styleId="a7">
    <w:name w:val="Основной текст Знак"/>
    <w:basedOn w:val="a0"/>
    <w:link w:val="a6"/>
    <w:uiPriority w:val="99"/>
    <w:semiHidden/>
    <w:rsid w:val="00E1549E"/>
    <w:rPr>
      <w:rFonts w:ascii="Courier New" w:eastAsia="Times New Roman" w:hAnsi="Courier New" w:cs="Courier New"/>
      <w:color w:val="000000"/>
      <w:sz w:val="24"/>
      <w:szCs w:val="24"/>
      <w:lang w:eastAsia="ru-RU"/>
    </w:rPr>
  </w:style>
  <w:style w:type="paragraph" w:styleId="3">
    <w:name w:val="Body Text 3"/>
    <w:basedOn w:val="a"/>
    <w:link w:val="30"/>
    <w:uiPriority w:val="99"/>
    <w:semiHidden/>
    <w:rsid w:val="00E1549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E1549E"/>
    <w:rPr>
      <w:rFonts w:ascii="Times New Roman" w:eastAsia="Times New Roman" w:hAnsi="Times New Roman" w:cs="Times New Roman"/>
      <w:sz w:val="16"/>
      <w:szCs w:val="16"/>
      <w:lang w:eastAsia="ru-RU"/>
    </w:rPr>
  </w:style>
  <w:style w:type="character" w:customStyle="1" w:styleId="a8">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9"/>
    <w:uiPriority w:val="99"/>
    <w:locked/>
    <w:rsid w:val="00E1549E"/>
    <w:rPr>
      <w:rFonts w:ascii="Consolas" w:hAnsi="Consolas" w:cs="Consolas"/>
      <w:sz w:val="21"/>
      <w:szCs w:val="21"/>
    </w:rPr>
  </w:style>
  <w:style w:type="paragraph" w:styleId="a9">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8"/>
    <w:uiPriority w:val="99"/>
    <w:rsid w:val="00E1549E"/>
    <w:pPr>
      <w:spacing w:after="0" w:line="240" w:lineRule="auto"/>
    </w:pPr>
    <w:rPr>
      <w:rFonts w:ascii="Consolas" w:hAnsi="Consolas" w:cs="Consolas"/>
      <w:sz w:val="21"/>
      <w:szCs w:val="21"/>
    </w:rPr>
  </w:style>
  <w:style w:type="character" w:customStyle="1" w:styleId="1">
    <w:name w:val="Текст Знак1"/>
    <w:basedOn w:val="a0"/>
    <w:uiPriority w:val="99"/>
    <w:semiHidden/>
    <w:rsid w:val="00E1549E"/>
    <w:rPr>
      <w:rFonts w:ascii="Consolas" w:hAnsi="Consolas"/>
      <w:sz w:val="21"/>
      <w:szCs w:val="21"/>
    </w:rPr>
  </w:style>
  <w:style w:type="character" w:customStyle="1" w:styleId="PlainTextChar1">
    <w:name w:val="Plain Text Char1"/>
    <w:aliases w:val="Текст Знак1 Знак Char1,Текст Знак Знак Знак Char1,Знак Знак Знак Знак Char1,Знак Char1,Знак Знак Знак Char1,Текст Знак2 Знак Char1,Текст Знак1 Знак1 Знак Char1,Текст Знак Знак Знак1 Знак Char1,Текст Знак1 Знак Знак Знак Знак Char1"/>
    <w:uiPriority w:val="99"/>
    <w:semiHidden/>
    <w:locked/>
    <w:rsid w:val="00E1549E"/>
    <w:rPr>
      <w:rFonts w:ascii="Courier New" w:hAnsi="Courier New" w:cs="Courier New"/>
      <w:sz w:val="20"/>
      <w:szCs w:val="20"/>
    </w:rPr>
  </w:style>
  <w:style w:type="paragraph" w:styleId="aa">
    <w:name w:val="No Spacing"/>
    <w:uiPriority w:val="99"/>
    <w:qFormat/>
    <w:rsid w:val="00E1549E"/>
    <w:pPr>
      <w:spacing w:after="0" w:line="240" w:lineRule="auto"/>
    </w:pPr>
    <w:rPr>
      <w:rFonts w:ascii="Calibri" w:eastAsia="Times New Roman" w:hAnsi="Calibri" w:cs="Times New Roman"/>
    </w:rPr>
  </w:style>
  <w:style w:type="character" w:customStyle="1" w:styleId="FontStyle22">
    <w:name w:val="Font Style22"/>
    <w:uiPriority w:val="99"/>
    <w:rsid w:val="00E1549E"/>
    <w:rPr>
      <w:rFonts w:ascii="Times New Roman" w:hAnsi="Times New Roman"/>
      <w:sz w:val="20"/>
    </w:rPr>
  </w:style>
  <w:style w:type="character" w:customStyle="1" w:styleId="FontStyle20">
    <w:name w:val="Font Style20"/>
    <w:uiPriority w:val="99"/>
    <w:rsid w:val="00E1549E"/>
    <w:rPr>
      <w:rFonts w:ascii="Times New Roman" w:hAnsi="Times New Roman" w:cs="Times New Roman"/>
      <w:sz w:val="22"/>
      <w:szCs w:val="22"/>
    </w:rPr>
  </w:style>
  <w:style w:type="character" w:customStyle="1" w:styleId="FontStyle21">
    <w:name w:val="Font Style21"/>
    <w:uiPriority w:val="99"/>
    <w:rsid w:val="00E1549E"/>
    <w:rPr>
      <w:rFonts w:ascii="Times New Roman" w:hAnsi="Times New Roman" w:cs="Times New Roman"/>
      <w:b/>
      <w:bCs/>
      <w:sz w:val="22"/>
      <w:szCs w:val="22"/>
    </w:rPr>
  </w:style>
  <w:style w:type="character" w:customStyle="1" w:styleId="FontStyle16">
    <w:name w:val="Font Style16"/>
    <w:uiPriority w:val="99"/>
    <w:rsid w:val="00E1549E"/>
    <w:rPr>
      <w:rFonts w:ascii="Palatino Linotype" w:hAnsi="Palatino Linotype"/>
      <w:color w:val="000000"/>
      <w:sz w:val="26"/>
    </w:rPr>
  </w:style>
  <w:style w:type="character" w:customStyle="1" w:styleId="2">
    <w:name w:val="Основной текст (2)"/>
    <w:uiPriority w:val="99"/>
    <w:rsid w:val="00E1549E"/>
    <w:rPr>
      <w:rFonts w:ascii="Times New Roman" w:hAnsi="Times New Roman" w:cs="Times New Roman"/>
      <w:color w:val="989898"/>
      <w:spacing w:val="0"/>
      <w:w w:val="100"/>
      <w:position w:val="0"/>
      <w:sz w:val="22"/>
      <w:szCs w:val="22"/>
      <w:u w:val="none"/>
      <w:effect w:val="none"/>
      <w:lang w:val="ru-RU" w:eastAsia="ru-RU"/>
    </w:rPr>
  </w:style>
  <w:style w:type="paragraph" w:styleId="ab">
    <w:name w:val="header"/>
    <w:basedOn w:val="a"/>
    <w:link w:val="ac"/>
    <w:uiPriority w:val="99"/>
    <w:unhideWhenUsed/>
    <w:rsid w:val="00E1549E"/>
    <w:pPr>
      <w:tabs>
        <w:tab w:val="center" w:pos="4677"/>
        <w:tab w:val="right" w:pos="9355"/>
      </w:tabs>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E1549E"/>
    <w:rPr>
      <w:rFonts w:ascii="Calibri" w:eastAsia="Times New Roman" w:hAnsi="Calibri" w:cs="Times New Roman"/>
      <w:lang w:eastAsia="ru-RU"/>
    </w:rPr>
  </w:style>
  <w:style w:type="paragraph" w:styleId="ad">
    <w:name w:val="footer"/>
    <w:basedOn w:val="a"/>
    <w:link w:val="ae"/>
    <w:uiPriority w:val="99"/>
    <w:unhideWhenUsed/>
    <w:rsid w:val="00E1549E"/>
    <w:pPr>
      <w:tabs>
        <w:tab w:val="center" w:pos="4677"/>
        <w:tab w:val="right" w:pos="9355"/>
      </w:tabs>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E1549E"/>
    <w:rPr>
      <w:rFonts w:ascii="Calibri" w:eastAsia="Times New Roman" w:hAnsi="Calibri" w:cs="Times New Roman"/>
      <w:lang w:eastAsia="ru-RU"/>
    </w:rPr>
  </w:style>
  <w:style w:type="character" w:customStyle="1" w:styleId="af">
    <w:name w:val="Основной текст_"/>
    <w:basedOn w:val="a0"/>
    <w:link w:val="10"/>
    <w:locked/>
    <w:rsid w:val="00D74A70"/>
    <w:rPr>
      <w:rFonts w:ascii="Times New Roman" w:eastAsia="Times New Roman" w:hAnsi="Times New Roman" w:cs="Times New Roman"/>
    </w:rPr>
  </w:style>
  <w:style w:type="paragraph" w:customStyle="1" w:styleId="10">
    <w:name w:val="Основной текст1"/>
    <w:basedOn w:val="a"/>
    <w:link w:val="af"/>
    <w:rsid w:val="00D74A70"/>
    <w:pPr>
      <w:widowControl w:val="0"/>
      <w:spacing w:after="0" w:line="261" w:lineRule="auto"/>
      <w:ind w:firstLine="300"/>
    </w:pPr>
    <w:rPr>
      <w:rFonts w:ascii="Times New Roman" w:eastAsia="Times New Roman" w:hAnsi="Times New Roman" w:cs="Times New Roman"/>
    </w:rPr>
  </w:style>
  <w:style w:type="paragraph" w:styleId="af0">
    <w:name w:val="Balloon Text"/>
    <w:basedOn w:val="a"/>
    <w:link w:val="af1"/>
    <w:uiPriority w:val="99"/>
    <w:semiHidden/>
    <w:unhideWhenUsed/>
    <w:rsid w:val="0036753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67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6F050-9D7B-4D44-81F9-1A0EBE12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2</cp:revision>
  <cp:lastPrinted>2023-09-25T10:20:00Z</cp:lastPrinted>
  <dcterms:created xsi:type="dcterms:W3CDTF">2023-09-25T10:22:00Z</dcterms:created>
  <dcterms:modified xsi:type="dcterms:W3CDTF">2023-09-25T10:22:00Z</dcterms:modified>
</cp:coreProperties>
</file>